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B68FD" w14:textId="77777777" w:rsidR="0019191F" w:rsidRDefault="0019191F" w:rsidP="0019191F">
      <w:pPr>
        <w:spacing w:line="360" w:lineRule="auto"/>
        <w:rPr>
          <w:rFonts w:ascii="Times New Roman" w:hAnsi="Times New Roman" w:cs="Times New Roman"/>
          <w:b/>
          <w:sz w:val="24"/>
          <w:szCs w:val="26"/>
        </w:rPr>
      </w:pPr>
    </w:p>
    <w:sdt>
      <w:sdtPr>
        <w:rPr>
          <w:rFonts w:eastAsiaTheme="minorEastAsia"/>
          <w:color w:val="4F81BD" w:themeColor="accent1"/>
        </w:rPr>
        <w:id w:val="-889269317"/>
        <w:docPartObj>
          <w:docPartGallery w:val="Cover Pages"/>
          <w:docPartUnique/>
        </w:docPartObj>
      </w:sdtPr>
      <w:sdtEndPr>
        <w:rPr>
          <w:rFonts w:ascii="Times New Roman" w:eastAsia="Calibri" w:hAnsi="Times New Roman" w:cs="Times New Roman"/>
          <w:color w:val="auto"/>
          <w:sz w:val="24"/>
          <w:szCs w:val="24"/>
          <w:lang w:val="en-GB"/>
        </w:rPr>
      </w:sdtEndPr>
      <w:sdtContent>
        <w:p w14:paraId="31277C8A" w14:textId="77777777" w:rsidR="0019191F" w:rsidRPr="00E132E8" w:rsidRDefault="0019191F" w:rsidP="0019191F">
          <w:pPr>
            <w:pStyle w:val="Header"/>
            <w:jc w:val="center"/>
            <w:rPr>
              <w:b/>
              <w:color w:val="0000FF"/>
              <w:sz w:val="72"/>
              <w14:shadow w14:blurRad="63500" w14:dist="50800" w14:dir="8100000" w14:sx="0" w14:sy="0" w14:kx="0" w14:ky="0" w14:algn="none">
                <w14:srgbClr w14:val="000000">
                  <w14:alpha w14:val="50000"/>
                </w14:srgbClr>
              </w14:shadow>
              <w14:textOutline w14:w="0" w14:cap="flat" w14:cmpd="sng" w14:algn="ctr">
                <w14:noFill/>
                <w14:prstDash w14:val="solid"/>
                <w14:round/>
              </w14:textOutline>
              <w14:props3d w14:extrusionH="57150" w14:contourW="0" w14:prstMaterial="softEdge">
                <w14:bevelT w14:w="25400" w14:h="38100" w14:prst="circle"/>
              </w14:props3d>
            </w:rPr>
          </w:pPr>
          <w:r w:rsidRPr="00E132E8">
            <w:rPr>
              <w:b/>
              <w:color w:val="0000FF"/>
              <w:sz w:val="72"/>
              <w14:shadow w14:blurRad="63500" w14:dist="50800" w14:dir="8100000" w14:sx="0" w14:sy="0" w14:kx="0" w14:ky="0" w14:algn="none">
                <w14:srgbClr w14:val="000000">
                  <w14:alpha w14:val="50000"/>
                </w14:srgbClr>
              </w14:shadow>
              <w14:textOutline w14:w="0" w14:cap="flat" w14:cmpd="sng" w14:algn="ctr">
                <w14:noFill/>
                <w14:prstDash w14:val="solid"/>
                <w14:round/>
              </w14:textOutline>
              <w14:props3d w14:extrusionH="57150" w14:contourW="0" w14:prstMaterial="softEdge">
                <w14:bevelT w14:w="25400" w14:h="38100" w14:prst="circle"/>
              </w14:props3d>
            </w:rPr>
            <w:t>ADVENTIST UNIVERSITY OF AFRICA</w:t>
          </w:r>
        </w:p>
        <w:p w14:paraId="52E190AD" w14:textId="77777777" w:rsidR="0019191F" w:rsidRDefault="0019191F" w:rsidP="0019191F">
          <w:pPr>
            <w:pStyle w:val="NoSpacing"/>
            <w:spacing w:before="1540" w:after="240"/>
            <w:rPr>
              <w:color w:val="4F81BD" w:themeColor="accent1"/>
            </w:rPr>
          </w:pPr>
          <w:r>
            <w:rPr>
              <w:noProof/>
              <w:color w:val="4F81BD" w:themeColor="accent1"/>
              <w:lang w:val="sw-KE" w:eastAsia="sw-KE"/>
            </w:rPr>
            <w:drawing>
              <wp:anchor distT="0" distB="0" distL="114300" distR="114300" simplePos="0" relativeHeight="251660288" behindDoc="0" locked="0" layoutInCell="1" allowOverlap="1" wp14:anchorId="127E0391" wp14:editId="075B9EC8">
                <wp:simplePos x="0" y="0"/>
                <wp:positionH relativeFrom="column">
                  <wp:posOffset>2057400</wp:posOffset>
                </wp:positionH>
                <wp:positionV relativeFrom="paragraph">
                  <wp:posOffset>161925</wp:posOffset>
                </wp:positionV>
                <wp:extent cx="1600200" cy="1026795"/>
                <wp:effectExtent l="0" t="0" r="0" b="1905"/>
                <wp:wrapSquare wrapText="bothSides"/>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600200" cy="1026795"/>
                        </a:xfrm>
                        <a:prstGeom prst="rect">
                          <a:avLst/>
                        </a:prstGeom>
                        <a:noFill/>
                        <a:ln>
                          <a:noFill/>
                        </a:ln>
                      </pic:spPr>
                    </pic:pic>
                  </a:graphicData>
                </a:graphic>
              </wp:anchor>
            </w:drawing>
          </w:r>
          <w:r>
            <w:rPr>
              <w:color w:val="4F81BD" w:themeColor="accent1"/>
            </w:rPr>
            <w:br w:type="textWrapping" w:clear="all"/>
          </w:r>
        </w:p>
        <w:p w14:paraId="32780ED2" w14:textId="77777777" w:rsidR="0019191F" w:rsidRPr="00AC2B19" w:rsidRDefault="0019191F" w:rsidP="0019191F">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0000FF"/>
              <w:sz w:val="80"/>
              <w:szCs w:val="80"/>
            </w:rPr>
          </w:pPr>
          <w:r w:rsidRPr="00AC2B19">
            <w:rPr>
              <w:rFonts w:asciiTheme="majorHAnsi" w:eastAsiaTheme="majorEastAsia" w:hAnsiTheme="majorHAnsi" w:cstheme="majorBidi"/>
              <w:caps/>
              <w:color w:val="0000FF"/>
              <w:sz w:val="72"/>
              <w:szCs w:val="72"/>
            </w:rPr>
            <w:t>JUDITH THOMAS LIBRARY</w:t>
          </w:r>
        </w:p>
        <w:p w14:paraId="42DD5D30" w14:textId="77777777" w:rsidR="0019191F" w:rsidRPr="00E132E8" w:rsidRDefault="0019191F" w:rsidP="0019191F">
          <w:pPr>
            <w:pStyle w:val="NoSpacing"/>
            <w:jc w:val="center"/>
            <w:rPr>
              <w:color w:val="0000FF"/>
              <w:sz w:val="56"/>
              <w:szCs w:val="28"/>
            </w:rPr>
          </w:pPr>
          <w:r>
            <w:rPr>
              <w:color w:val="0000FF"/>
              <w:sz w:val="56"/>
              <w:szCs w:val="28"/>
            </w:rPr>
            <w:t>ICT POLICY</w:t>
          </w:r>
        </w:p>
        <w:p w14:paraId="414CDE8B" w14:textId="77777777" w:rsidR="0019191F" w:rsidRPr="0019191F" w:rsidRDefault="0019191F" w:rsidP="0019191F">
          <w:pPr>
            <w:pStyle w:val="NoSpacing"/>
            <w:spacing w:before="480"/>
            <w:jc w:val="center"/>
            <w:rPr>
              <w:color w:val="4F81BD" w:themeColor="accent1"/>
            </w:rPr>
          </w:pPr>
          <w:r>
            <w:rPr>
              <w:noProof/>
              <w:color w:val="4F81BD" w:themeColor="accent1"/>
              <w:lang w:val="sw-KE" w:eastAsia="sw-KE"/>
            </w:rPr>
            <w:drawing>
              <wp:inline distT="0" distB="0" distL="0" distR="0" wp14:anchorId="60E70E9C" wp14:editId="1B285A1B">
                <wp:extent cx="1828800" cy="904234"/>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929351" cy="953951"/>
                        </a:xfrm>
                        <a:prstGeom prst="rect">
                          <a:avLst/>
                        </a:prstGeom>
                      </pic:spPr>
                    </pic:pic>
                  </a:graphicData>
                </a:graphic>
              </wp:inline>
            </w:drawing>
          </w:r>
        </w:p>
      </w:sdtContent>
    </w:sdt>
    <w:p w14:paraId="3D0247BF" w14:textId="77777777" w:rsidR="0019191F" w:rsidRDefault="0019191F" w:rsidP="003944A6">
      <w:pPr>
        <w:spacing w:line="360" w:lineRule="auto"/>
        <w:jc w:val="center"/>
        <w:rPr>
          <w:rFonts w:ascii="Times New Roman" w:hAnsi="Times New Roman" w:cs="Times New Roman"/>
          <w:b/>
          <w:sz w:val="24"/>
          <w:szCs w:val="26"/>
        </w:rPr>
      </w:pPr>
    </w:p>
    <w:p w14:paraId="1B874EA5" w14:textId="77777777" w:rsidR="00AC2B19" w:rsidRDefault="00AC2B19" w:rsidP="003944A6">
      <w:pPr>
        <w:spacing w:line="360" w:lineRule="auto"/>
        <w:jc w:val="center"/>
        <w:rPr>
          <w:rFonts w:ascii="Times New Roman" w:hAnsi="Times New Roman" w:cs="Times New Roman"/>
          <w:b/>
          <w:sz w:val="24"/>
          <w:szCs w:val="26"/>
        </w:rPr>
      </w:pPr>
    </w:p>
    <w:p w14:paraId="30E0C4C4" w14:textId="77777777" w:rsidR="00AC2B19" w:rsidRDefault="00AC2B19" w:rsidP="00AC2B19">
      <w:pPr>
        <w:contextualSpacing/>
        <w:jc w:val="center"/>
        <w:rPr>
          <w:rFonts w:ascii="Times New Roman" w:hAnsi="Times New Roman" w:cs="Times New Roman"/>
          <w:b/>
          <w:color w:val="0000FF"/>
          <w:sz w:val="48"/>
          <w:szCs w:val="26"/>
        </w:rPr>
      </w:pPr>
    </w:p>
    <w:p w14:paraId="39E96F37" w14:textId="77777777" w:rsidR="00AC2B19" w:rsidRDefault="00AC2B19" w:rsidP="00AC2B19">
      <w:pPr>
        <w:contextualSpacing/>
        <w:jc w:val="center"/>
        <w:rPr>
          <w:rFonts w:ascii="Times New Roman" w:hAnsi="Times New Roman" w:cs="Times New Roman"/>
          <w:b/>
          <w:color w:val="0000FF"/>
          <w:sz w:val="48"/>
          <w:szCs w:val="26"/>
        </w:rPr>
      </w:pPr>
    </w:p>
    <w:p w14:paraId="4B5C6CEB" w14:textId="55F089EA" w:rsidR="00AC2B19" w:rsidRPr="00AC2B19" w:rsidRDefault="00053759" w:rsidP="00AC2B19">
      <w:pPr>
        <w:contextualSpacing/>
        <w:jc w:val="center"/>
        <w:rPr>
          <w:rFonts w:ascii="Times New Roman" w:hAnsi="Times New Roman" w:cs="Times New Roman"/>
          <w:b/>
          <w:color w:val="0000FF"/>
          <w:sz w:val="48"/>
          <w:szCs w:val="26"/>
        </w:rPr>
      </w:pPr>
      <w:r>
        <w:rPr>
          <w:rFonts w:ascii="Times New Roman" w:hAnsi="Times New Roman" w:cs="Times New Roman"/>
          <w:b/>
          <w:color w:val="0000FF"/>
          <w:sz w:val="48"/>
          <w:szCs w:val="26"/>
        </w:rPr>
        <w:t>January</w:t>
      </w:r>
      <w:r w:rsidR="00AC2B19" w:rsidRPr="00AC2B19">
        <w:rPr>
          <w:rFonts w:ascii="Times New Roman" w:hAnsi="Times New Roman" w:cs="Times New Roman"/>
          <w:b/>
          <w:color w:val="0000FF"/>
          <w:sz w:val="48"/>
          <w:szCs w:val="26"/>
        </w:rPr>
        <w:t xml:space="preserve"> 20</w:t>
      </w:r>
      <w:r w:rsidR="00B831E4">
        <w:rPr>
          <w:rFonts w:ascii="Times New Roman" w:hAnsi="Times New Roman" w:cs="Times New Roman"/>
          <w:b/>
          <w:color w:val="0000FF"/>
          <w:sz w:val="48"/>
          <w:szCs w:val="26"/>
        </w:rPr>
        <w:t>23</w:t>
      </w:r>
    </w:p>
    <w:p w14:paraId="33CB4857" w14:textId="77777777" w:rsidR="0019191F" w:rsidRDefault="0019191F" w:rsidP="003944A6">
      <w:pPr>
        <w:spacing w:line="360" w:lineRule="auto"/>
        <w:jc w:val="center"/>
        <w:rPr>
          <w:rFonts w:ascii="Times New Roman" w:hAnsi="Times New Roman" w:cs="Times New Roman"/>
          <w:b/>
          <w:sz w:val="24"/>
          <w:szCs w:val="26"/>
        </w:rPr>
      </w:pPr>
    </w:p>
    <w:p w14:paraId="18A30AB3" w14:textId="77777777" w:rsidR="00AC2B19" w:rsidRDefault="00AC2B19" w:rsidP="003944A6">
      <w:pPr>
        <w:spacing w:line="360" w:lineRule="auto"/>
        <w:jc w:val="center"/>
        <w:rPr>
          <w:rFonts w:ascii="Times New Roman" w:hAnsi="Times New Roman" w:cs="Times New Roman"/>
          <w:b/>
          <w:sz w:val="24"/>
          <w:szCs w:val="26"/>
        </w:rPr>
      </w:pPr>
    </w:p>
    <w:p w14:paraId="41DE2761" w14:textId="77777777" w:rsidR="00AC2B19" w:rsidRDefault="00AC2B19" w:rsidP="003944A6">
      <w:pPr>
        <w:spacing w:line="360" w:lineRule="auto"/>
        <w:jc w:val="center"/>
        <w:rPr>
          <w:rFonts w:ascii="Times New Roman" w:hAnsi="Times New Roman" w:cs="Times New Roman"/>
          <w:b/>
          <w:sz w:val="24"/>
          <w:szCs w:val="26"/>
        </w:rPr>
      </w:pPr>
    </w:p>
    <w:p w14:paraId="0299907B" w14:textId="77777777" w:rsidR="00AC2B19" w:rsidRDefault="00AC2B19" w:rsidP="003944A6">
      <w:pPr>
        <w:spacing w:line="360" w:lineRule="auto"/>
        <w:jc w:val="center"/>
        <w:rPr>
          <w:rFonts w:ascii="Times New Roman" w:hAnsi="Times New Roman" w:cs="Times New Roman"/>
          <w:b/>
          <w:sz w:val="24"/>
          <w:szCs w:val="26"/>
        </w:rPr>
      </w:pPr>
    </w:p>
    <w:p w14:paraId="584862CC" w14:textId="77777777" w:rsidR="00AC2B19" w:rsidRDefault="00AC2B19" w:rsidP="003944A6">
      <w:pPr>
        <w:spacing w:line="360" w:lineRule="auto"/>
        <w:jc w:val="center"/>
        <w:rPr>
          <w:rFonts w:ascii="Times New Roman" w:hAnsi="Times New Roman" w:cs="Times New Roman"/>
          <w:b/>
          <w:sz w:val="24"/>
          <w:szCs w:val="26"/>
        </w:rPr>
      </w:pPr>
    </w:p>
    <w:p w14:paraId="6C031B14" w14:textId="77777777" w:rsidR="00CD7E0C" w:rsidRPr="00C94B40" w:rsidRDefault="00E47FD4" w:rsidP="00150A3A">
      <w:pPr>
        <w:spacing w:line="360" w:lineRule="auto"/>
        <w:rPr>
          <w:rFonts w:ascii="Times New Roman" w:hAnsi="Times New Roman" w:cs="Times New Roman"/>
          <w:b/>
          <w:color w:val="0000FF"/>
          <w:sz w:val="24"/>
          <w:szCs w:val="26"/>
        </w:rPr>
      </w:pPr>
      <w:r w:rsidRPr="00C94B40">
        <w:rPr>
          <w:rFonts w:ascii="Times New Roman" w:hAnsi="Times New Roman" w:cs="Times New Roman"/>
          <w:b/>
          <w:color w:val="0000FF"/>
          <w:sz w:val="24"/>
          <w:szCs w:val="26"/>
        </w:rPr>
        <w:t xml:space="preserve">INTRODUCTION </w:t>
      </w:r>
    </w:p>
    <w:p w14:paraId="4E32BF7B" w14:textId="77777777" w:rsidR="00F60B29" w:rsidRDefault="00E47FD4" w:rsidP="00150A3A">
      <w:pPr>
        <w:spacing w:line="360" w:lineRule="auto"/>
        <w:rPr>
          <w:rFonts w:ascii="Times New Roman" w:eastAsia="Calibri" w:hAnsi="Times New Roman" w:cs="Times New Roman"/>
          <w:sz w:val="24"/>
          <w:szCs w:val="26"/>
        </w:rPr>
      </w:pPr>
      <w:r w:rsidRPr="00E47FD4">
        <w:rPr>
          <w:rFonts w:ascii="Times New Roman" w:hAnsi="Times New Roman" w:cs="Times New Roman"/>
          <w:color w:val="000000" w:themeColor="text1"/>
          <w:sz w:val="24"/>
          <w:szCs w:val="26"/>
        </w:rPr>
        <w:t>Judith Thomas Library is owned by Adventist University of Africa and the library</w:t>
      </w:r>
      <w:r w:rsidRPr="00E47FD4">
        <w:rPr>
          <w:rFonts w:ascii="Times New Roman" w:hAnsi="Times New Roman" w:cs="Times New Roman"/>
          <w:b/>
          <w:color w:val="000000" w:themeColor="text1"/>
          <w:sz w:val="24"/>
          <w:szCs w:val="26"/>
        </w:rPr>
        <w:t xml:space="preserve"> </w:t>
      </w:r>
      <w:r w:rsidRPr="00B64F71">
        <w:rPr>
          <w:rFonts w:ascii="Times New Roman" w:hAnsi="Times New Roman" w:cs="Times New Roman"/>
          <w:sz w:val="24"/>
          <w:szCs w:val="26"/>
        </w:rPr>
        <w:t>constantly endeavors to improve service</w:t>
      </w:r>
      <w:r w:rsidR="00F60B29">
        <w:rPr>
          <w:rFonts w:ascii="Times New Roman" w:hAnsi="Times New Roman" w:cs="Times New Roman"/>
          <w:sz w:val="24"/>
          <w:szCs w:val="26"/>
        </w:rPr>
        <w:t xml:space="preserve"> delivery to the </w:t>
      </w:r>
      <w:r w:rsidR="00F60B29" w:rsidRPr="00B64F71">
        <w:rPr>
          <w:rFonts w:ascii="Times New Roman" w:eastAsia="Calibri" w:hAnsi="Times New Roman" w:cs="Times New Roman"/>
          <w:sz w:val="24"/>
          <w:szCs w:val="26"/>
        </w:rPr>
        <w:t>students, faculty and staff</w:t>
      </w:r>
      <w:r w:rsidR="00F60B29">
        <w:rPr>
          <w:rFonts w:ascii="Times New Roman" w:eastAsia="Calibri" w:hAnsi="Times New Roman" w:cs="Times New Roman"/>
          <w:sz w:val="24"/>
          <w:szCs w:val="26"/>
        </w:rPr>
        <w:t xml:space="preserve"> who are the main users of the library</w:t>
      </w:r>
      <w:r>
        <w:rPr>
          <w:rFonts w:ascii="Times New Roman" w:hAnsi="Times New Roman" w:cs="Times New Roman"/>
          <w:sz w:val="24"/>
          <w:szCs w:val="26"/>
        </w:rPr>
        <w:t xml:space="preserve">. </w:t>
      </w:r>
      <w:r>
        <w:rPr>
          <w:rFonts w:ascii="Times New Roman" w:eastAsia="Calibri" w:hAnsi="Times New Roman" w:cs="Times New Roman"/>
          <w:sz w:val="24"/>
          <w:szCs w:val="26"/>
        </w:rPr>
        <w:t>T</w:t>
      </w:r>
      <w:r w:rsidRPr="00B64F71">
        <w:rPr>
          <w:rFonts w:ascii="Times New Roman" w:eastAsia="Calibri" w:hAnsi="Times New Roman" w:cs="Times New Roman"/>
          <w:sz w:val="24"/>
          <w:szCs w:val="26"/>
        </w:rPr>
        <w:t>here are a number of ICT services availed in the library for use by</w:t>
      </w:r>
      <w:r w:rsidR="00F60B29">
        <w:rPr>
          <w:rFonts w:ascii="Times New Roman" w:eastAsia="Calibri" w:hAnsi="Times New Roman" w:cs="Times New Roman"/>
          <w:sz w:val="24"/>
          <w:szCs w:val="26"/>
        </w:rPr>
        <w:t xml:space="preserve"> the library users. </w:t>
      </w:r>
      <w:r>
        <w:rPr>
          <w:rFonts w:ascii="Times New Roman" w:eastAsia="Calibri" w:hAnsi="Times New Roman" w:cs="Times New Roman"/>
          <w:sz w:val="24"/>
          <w:szCs w:val="26"/>
        </w:rPr>
        <w:t xml:space="preserve"> </w:t>
      </w:r>
    </w:p>
    <w:p w14:paraId="0BE8BD36" w14:textId="77777777" w:rsidR="003A0D26" w:rsidRPr="003A0D26" w:rsidRDefault="00680F12" w:rsidP="003A0D26">
      <w:pPr>
        <w:pStyle w:val="ListParagraph"/>
        <w:numPr>
          <w:ilvl w:val="0"/>
          <w:numId w:val="14"/>
        </w:numPr>
        <w:spacing w:before="120" w:after="120" w:line="360" w:lineRule="auto"/>
        <w:contextualSpacing/>
        <w:rPr>
          <w:b/>
          <w:color w:val="0000FF"/>
          <w:lang w:val="en-GB"/>
        </w:rPr>
      </w:pPr>
      <w:r w:rsidRPr="00C94B40">
        <w:rPr>
          <w:b/>
          <w:color w:val="0000FF"/>
          <w:lang w:val="en-GB"/>
        </w:rPr>
        <w:t xml:space="preserve">VISION </w:t>
      </w:r>
    </w:p>
    <w:p w14:paraId="7AAF66D4" w14:textId="77777777" w:rsidR="00F60B29" w:rsidRDefault="003A0D26" w:rsidP="003A0D26">
      <w:r>
        <w:t>To be an outstanding academic library that foster scholarship and innovation</w:t>
      </w:r>
    </w:p>
    <w:p w14:paraId="3608C548" w14:textId="77777777" w:rsidR="003A0D26" w:rsidRPr="003A0D26" w:rsidRDefault="003A0D26" w:rsidP="003A0D26"/>
    <w:p w14:paraId="09853526" w14:textId="77777777" w:rsidR="00680F12" w:rsidRDefault="00680F12" w:rsidP="00680F12">
      <w:pPr>
        <w:pStyle w:val="ListParagraph"/>
        <w:numPr>
          <w:ilvl w:val="0"/>
          <w:numId w:val="14"/>
        </w:numPr>
        <w:spacing w:before="120" w:after="120" w:line="360" w:lineRule="auto"/>
        <w:contextualSpacing/>
        <w:jc w:val="both"/>
        <w:rPr>
          <w:b/>
          <w:color w:val="0000FF"/>
          <w:lang w:val="en-GB"/>
        </w:rPr>
      </w:pPr>
      <w:r w:rsidRPr="00C94B40">
        <w:rPr>
          <w:b/>
          <w:color w:val="0000FF"/>
          <w:lang w:val="en-GB"/>
        </w:rPr>
        <w:t>MISSION</w:t>
      </w:r>
    </w:p>
    <w:p w14:paraId="5654AC0D" w14:textId="77777777" w:rsidR="00F60B29" w:rsidRDefault="003A0D26" w:rsidP="003A0D26">
      <w:pPr>
        <w:pStyle w:val="ListParagraph"/>
        <w:ind w:left="360"/>
      </w:pPr>
      <w:r>
        <w:t>Providing library and information services to meet research, instruction and learning needs of students, faculty and other users.</w:t>
      </w:r>
    </w:p>
    <w:p w14:paraId="09593FE0" w14:textId="77777777" w:rsidR="003A0D26" w:rsidRPr="003A0D26" w:rsidRDefault="003A0D26" w:rsidP="003A0D26">
      <w:pPr>
        <w:pStyle w:val="ListParagraph"/>
        <w:ind w:left="360"/>
      </w:pPr>
    </w:p>
    <w:p w14:paraId="3FF41CFD" w14:textId="77777777" w:rsidR="0019191F" w:rsidRPr="00C94B40" w:rsidRDefault="00AC2B19" w:rsidP="00C94B40">
      <w:pPr>
        <w:pStyle w:val="ListParagraph"/>
        <w:numPr>
          <w:ilvl w:val="0"/>
          <w:numId w:val="14"/>
        </w:numPr>
        <w:spacing w:line="360" w:lineRule="auto"/>
        <w:rPr>
          <w:b/>
          <w:color w:val="0000FF"/>
          <w:szCs w:val="26"/>
        </w:rPr>
      </w:pPr>
      <w:r w:rsidRPr="00C94B40">
        <w:rPr>
          <w:b/>
          <w:color w:val="0000FF"/>
          <w:szCs w:val="26"/>
        </w:rPr>
        <w:t xml:space="preserve">ICT </w:t>
      </w:r>
      <w:r w:rsidR="00C94B40" w:rsidRPr="00C94B40">
        <w:rPr>
          <w:b/>
          <w:color w:val="0000FF"/>
          <w:szCs w:val="26"/>
        </w:rPr>
        <w:t>DELIVERY</w:t>
      </w:r>
      <w:r w:rsidRPr="00C94B40">
        <w:rPr>
          <w:b/>
          <w:color w:val="0000FF"/>
          <w:szCs w:val="26"/>
        </w:rPr>
        <w:t xml:space="preserve"> </w:t>
      </w:r>
      <w:r w:rsidR="0019191F" w:rsidRPr="00C94B40">
        <w:rPr>
          <w:b/>
          <w:color w:val="0000FF"/>
          <w:szCs w:val="26"/>
        </w:rPr>
        <w:t xml:space="preserve">IN JUDITH THOMAS LIBRARY </w:t>
      </w:r>
    </w:p>
    <w:p w14:paraId="1308DA9F" w14:textId="77777777" w:rsidR="0019191F" w:rsidRPr="00F60B29" w:rsidRDefault="0019191F" w:rsidP="0019191F">
      <w:pPr>
        <w:spacing w:line="360" w:lineRule="auto"/>
        <w:rPr>
          <w:rFonts w:ascii="Times New Roman" w:hAnsi="Times New Roman" w:cs="Times New Roman"/>
          <w:sz w:val="24"/>
          <w:szCs w:val="26"/>
        </w:rPr>
      </w:pPr>
      <w:r w:rsidRPr="00F60B29">
        <w:rPr>
          <w:rFonts w:ascii="Times New Roman" w:hAnsi="Times New Roman" w:cs="Times New Roman"/>
          <w:sz w:val="24"/>
          <w:szCs w:val="26"/>
        </w:rPr>
        <w:t>Judith Thomas library provides the following ICT services:</w:t>
      </w:r>
    </w:p>
    <w:p w14:paraId="55B7CEE4" w14:textId="77777777" w:rsidR="00E47FD4" w:rsidRPr="00AF289D" w:rsidRDefault="00E47FD4" w:rsidP="0019191F">
      <w:pPr>
        <w:pStyle w:val="ListParagraph"/>
        <w:numPr>
          <w:ilvl w:val="0"/>
          <w:numId w:val="10"/>
        </w:numPr>
        <w:spacing w:line="360" w:lineRule="auto"/>
        <w:jc w:val="both"/>
        <w:rPr>
          <w:rFonts w:eastAsia="Calibri"/>
          <w:szCs w:val="26"/>
        </w:rPr>
      </w:pPr>
      <w:r>
        <w:rPr>
          <w:rFonts w:eastAsia="Calibri"/>
          <w:szCs w:val="26"/>
        </w:rPr>
        <w:t xml:space="preserve">Internet access </w:t>
      </w:r>
      <w:r w:rsidR="00F60B29">
        <w:rPr>
          <w:lang w:val="sw-KE"/>
        </w:rPr>
        <w:t xml:space="preserve">on </w:t>
      </w:r>
      <w:r w:rsidR="00AF289D" w:rsidRPr="00AF289D">
        <w:rPr>
          <w:lang w:val="sw-KE"/>
        </w:rPr>
        <w:t>the PCs within the library for both Library staff and users.</w:t>
      </w:r>
    </w:p>
    <w:p w14:paraId="0788E576" w14:textId="77777777" w:rsidR="00AF289D" w:rsidRPr="00AF289D" w:rsidRDefault="00F60B29" w:rsidP="0019191F">
      <w:pPr>
        <w:pStyle w:val="ListParagraph"/>
        <w:numPr>
          <w:ilvl w:val="0"/>
          <w:numId w:val="10"/>
        </w:numPr>
        <w:spacing w:line="360" w:lineRule="auto"/>
        <w:jc w:val="both"/>
        <w:rPr>
          <w:rFonts w:eastAsia="Calibri"/>
          <w:szCs w:val="26"/>
        </w:rPr>
      </w:pPr>
      <w:r>
        <w:rPr>
          <w:lang w:val="sw-KE"/>
        </w:rPr>
        <w:t xml:space="preserve">Wifi Internet connection that enables </w:t>
      </w:r>
      <w:r w:rsidR="00DD3625">
        <w:rPr>
          <w:lang w:val="sw-KE"/>
        </w:rPr>
        <w:t xml:space="preserve">library </w:t>
      </w:r>
      <w:r>
        <w:rPr>
          <w:lang w:val="sw-KE"/>
        </w:rPr>
        <w:t xml:space="preserve">users to conect to the </w:t>
      </w:r>
      <w:r w:rsidR="00DD3625">
        <w:rPr>
          <w:lang w:val="sw-KE"/>
        </w:rPr>
        <w:t xml:space="preserve">internet </w:t>
      </w:r>
      <w:r>
        <w:rPr>
          <w:lang w:val="sw-KE"/>
        </w:rPr>
        <w:t>using the</w:t>
      </w:r>
      <w:r w:rsidR="00DD3625">
        <w:rPr>
          <w:lang w:val="sw-KE"/>
        </w:rPr>
        <w:t>ir</w:t>
      </w:r>
      <w:r>
        <w:rPr>
          <w:lang w:val="sw-KE"/>
        </w:rPr>
        <w:t xml:space="preserve"> laptops. </w:t>
      </w:r>
    </w:p>
    <w:p w14:paraId="29D7912C" w14:textId="77777777" w:rsidR="00E47FD4" w:rsidRPr="00AF289D" w:rsidRDefault="00517C1A" w:rsidP="00AF289D">
      <w:pPr>
        <w:pStyle w:val="ListParagraph"/>
        <w:numPr>
          <w:ilvl w:val="0"/>
          <w:numId w:val="10"/>
        </w:numPr>
        <w:spacing w:line="360" w:lineRule="auto"/>
        <w:jc w:val="both"/>
        <w:rPr>
          <w:rFonts w:eastAsia="Calibri"/>
          <w:szCs w:val="26"/>
        </w:rPr>
      </w:pPr>
      <w:r>
        <w:rPr>
          <w:szCs w:val="26"/>
        </w:rPr>
        <w:t>T</w:t>
      </w:r>
      <w:r w:rsidRPr="00AF289D">
        <w:rPr>
          <w:szCs w:val="26"/>
        </w:rPr>
        <w:t xml:space="preserve">hree terminals </w:t>
      </w:r>
      <w:r>
        <w:rPr>
          <w:szCs w:val="26"/>
        </w:rPr>
        <w:t xml:space="preserve">for accessing the </w:t>
      </w:r>
      <w:r w:rsidR="00AF289D">
        <w:rPr>
          <w:rFonts w:eastAsia="Calibri"/>
          <w:szCs w:val="26"/>
        </w:rPr>
        <w:t xml:space="preserve">Online Public Access Catalogue (OPAC) </w:t>
      </w:r>
      <w:r w:rsidR="00AF289D" w:rsidRPr="00E47FD4">
        <w:rPr>
          <w:szCs w:val="26"/>
        </w:rPr>
        <w:t>that enable</w:t>
      </w:r>
      <w:r w:rsidR="00F60B29">
        <w:rPr>
          <w:szCs w:val="26"/>
        </w:rPr>
        <w:t xml:space="preserve">s the </w:t>
      </w:r>
      <w:r w:rsidR="00F60B29" w:rsidRPr="00E47FD4">
        <w:rPr>
          <w:szCs w:val="26"/>
        </w:rPr>
        <w:t>users</w:t>
      </w:r>
      <w:r w:rsidR="00AF289D" w:rsidRPr="00E47FD4">
        <w:rPr>
          <w:szCs w:val="26"/>
        </w:rPr>
        <w:t xml:space="preserve"> to access the library catalogue for easy retrieval of the information resources. </w:t>
      </w:r>
    </w:p>
    <w:p w14:paraId="4DE90C64" w14:textId="77777777" w:rsidR="00517C1A" w:rsidRDefault="00E47FD4" w:rsidP="0019191F">
      <w:pPr>
        <w:pStyle w:val="ListParagraph"/>
        <w:numPr>
          <w:ilvl w:val="0"/>
          <w:numId w:val="10"/>
        </w:numPr>
        <w:spacing w:line="360" w:lineRule="auto"/>
        <w:jc w:val="both"/>
        <w:rPr>
          <w:rFonts w:eastAsia="Calibri"/>
          <w:szCs w:val="26"/>
        </w:rPr>
      </w:pPr>
      <w:r>
        <w:rPr>
          <w:rFonts w:eastAsia="Calibri"/>
          <w:szCs w:val="26"/>
        </w:rPr>
        <w:t>C</w:t>
      </w:r>
      <w:r w:rsidR="0019191F" w:rsidRPr="00E47FD4">
        <w:rPr>
          <w:rFonts w:eastAsia="Calibri"/>
          <w:szCs w:val="26"/>
        </w:rPr>
        <w:t>omputers with Window</w:t>
      </w:r>
      <w:r w:rsidR="00AF289D">
        <w:rPr>
          <w:rFonts w:eastAsia="Calibri"/>
          <w:szCs w:val="26"/>
        </w:rPr>
        <w:t>s applications installation</w:t>
      </w:r>
      <w:r w:rsidR="00F60B29">
        <w:rPr>
          <w:rFonts w:eastAsia="Calibri"/>
          <w:szCs w:val="26"/>
        </w:rPr>
        <w:t xml:space="preserve"> for staff </w:t>
      </w:r>
      <w:r w:rsidR="00DD3625">
        <w:rPr>
          <w:rFonts w:eastAsia="Calibri"/>
          <w:szCs w:val="26"/>
        </w:rPr>
        <w:t>which</w:t>
      </w:r>
      <w:r w:rsidR="00F60B29">
        <w:rPr>
          <w:rFonts w:eastAsia="Calibri"/>
          <w:szCs w:val="26"/>
        </w:rPr>
        <w:t xml:space="preserve"> are </w:t>
      </w:r>
      <w:r w:rsidR="00517C1A">
        <w:rPr>
          <w:rFonts w:eastAsia="Calibri"/>
          <w:szCs w:val="26"/>
        </w:rPr>
        <w:t xml:space="preserve">controlled by the University’s ICT policy.  </w:t>
      </w:r>
    </w:p>
    <w:p w14:paraId="008D3624" w14:textId="77777777" w:rsidR="00FF201F" w:rsidRPr="00FF201F" w:rsidRDefault="0019191F" w:rsidP="0019191F">
      <w:pPr>
        <w:pStyle w:val="ListParagraph"/>
        <w:numPr>
          <w:ilvl w:val="0"/>
          <w:numId w:val="10"/>
        </w:numPr>
        <w:spacing w:line="360" w:lineRule="auto"/>
        <w:jc w:val="both"/>
        <w:rPr>
          <w:rFonts w:eastAsia="Calibri"/>
          <w:szCs w:val="26"/>
        </w:rPr>
      </w:pPr>
      <w:r w:rsidRPr="00E47FD4">
        <w:rPr>
          <w:szCs w:val="26"/>
        </w:rPr>
        <w:t xml:space="preserve">Ethernet data ports are also available in some sections of the library, to allow those who may opt to use Ethernet cables to access the internet. </w:t>
      </w:r>
    </w:p>
    <w:p w14:paraId="4462C670" w14:textId="77777777" w:rsidR="00FF201F" w:rsidRPr="00AF289D" w:rsidRDefault="0019191F" w:rsidP="00B355B4">
      <w:pPr>
        <w:pStyle w:val="ListParagraph"/>
        <w:numPr>
          <w:ilvl w:val="0"/>
          <w:numId w:val="10"/>
        </w:numPr>
        <w:spacing w:line="360" w:lineRule="auto"/>
        <w:jc w:val="both"/>
        <w:rPr>
          <w:rFonts w:eastAsia="Calibri"/>
          <w:szCs w:val="26"/>
        </w:rPr>
      </w:pPr>
      <w:r w:rsidRPr="00AF289D">
        <w:rPr>
          <w:szCs w:val="26"/>
        </w:rPr>
        <w:t xml:space="preserve">KOHA, an open source integrated library and management system used for resource planning. The system tracks resources owned by the library, and the patrons who have borrowed. It also has the capability of tracking the orders made, and bills paid. </w:t>
      </w:r>
    </w:p>
    <w:p w14:paraId="1C639BD8" w14:textId="77777777" w:rsidR="00FF201F" w:rsidRPr="00FF201F" w:rsidRDefault="00517C1A" w:rsidP="0019191F">
      <w:pPr>
        <w:pStyle w:val="ListParagraph"/>
        <w:numPr>
          <w:ilvl w:val="0"/>
          <w:numId w:val="10"/>
        </w:numPr>
        <w:spacing w:line="360" w:lineRule="auto"/>
        <w:jc w:val="both"/>
        <w:rPr>
          <w:rFonts w:eastAsia="Calibri"/>
          <w:szCs w:val="26"/>
        </w:rPr>
      </w:pPr>
      <w:r>
        <w:rPr>
          <w:szCs w:val="26"/>
        </w:rPr>
        <w:t>Access to</w:t>
      </w:r>
      <w:r w:rsidR="0019191F" w:rsidRPr="00E47FD4">
        <w:rPr>
          <w:szCs w:val="26"/>
        </w:rPr>
        <w:t xml:space="preserve"> e-reso</w:t>
      </w:r>
      <w:r>
        <w:rPr>
          <w:szCs w:val="26"/>
        </w:rPr>
        <w:t xml:space="preserve">urces </w:t>
      </w:r>
      <w:proofErr w:type="gramStart"/>
      <w:r>
        <w:rPr>
          <w:szCs w:val="26"/>
        </w:rPr>
        <w:t xml:space="preserve">through </w:t>
      </w:r>
      <w:r w:rsidR="0019191F" w:rsidRPr="00E47FD4">
        <w:rPr>
          <w:szCs w:val="26"/>
        </w:rPr>
        <w:t xml:space="preserve"> IP</w:t>
      </w:r>
      <w:proofErr w:type="gramEnd"/>
      <w:r w:rsidR="0019191F" w:rsidRPr="00E47FD4">
        <w:rPr>
          <w:szCs w:val="26"/>
        </w:rPr>
        <w:t xml:space="preserve"> </w:t>
      </w:r>
      <w:r w:rsidRPr="00E47FD4">
        <w:rPr>
          <w:szCs w:val="26"/>
        </w:rPr>
        <w:t>Addresses</w:t>
      </w:r>
      <w:r w:rsidR="0019191F" w:rsidRPr="00E47FD4">
        <w:rPr>
          <w:szCs w:val="26"/>
        </w:rPr>
        <w:t xml:space="preserve"> connection </w:t>
      </w:r>
      <w:r w:rsidR="00F60B29">
        <w:rPr>
          <w:szCs w:val="26"/>
        </w:rPr>
        <w:t xml:space="preserve">or </w:t>
      </w:r>
      <w:proofErr w:type="spellStart"/>
      <w:r w:rsidR="00F5364A">
        <w:rPr>
          <w:szCs w:val="26"/>
        </w:rPr>
        <w:t>EZproxy</w:t>
      </w:r>
      <w:proofErr w:type="spellEnd"/>
      <w:r w:rsidR="00F5364A">
        <w:rPr>
          <w:szCs w:val="26"/>
        </w:rPr>
        <w:t xml:space="preserve"> </w:t>
      </w:r>
      <w:r>
        <w:rPr>
          <w:szCs w:val="26"/>
        </w:rPr>
        <w:t xml:space="preserve">software </w:t>
      </w:r>
    </w:p>
    <w:p w14:paraId="345E74A7" w14:textId="77777777" w:rsidR="00517C1A" w:rsidRPr="00517C1A" w:rsidRDefault="00F5364A" w:rsidP="00310FB5">
      <w:pPr>
        <w:pStyle w:val="ListParagraph"/>
        <w:numPr>
          <w:ilvl w:val="0"/>
          <w:numId w:val="10"/>
        </w:numPr>
        <w:spacing w:line="360" w:lineRule="auto"/>
        <w:jc w:val="both"/>
        <w:rPr>
          <w:rFonts w:eastAsia="Calibri"/>
          <w:szCs w:val="26"/>
        </w:rPr>
      </w:pPr>
      <w:proofErr w:type="spellStart"/>
      <w:r>
        <w:rPr>
          <w:szCs w:val="26"/>
        </w:rPr>
        <w:t>EZproxy</w:t>
      </w:r>
      <w:proofErr w:type="spellEnd"/>
      <w:r w:rsidR="0019191F" w:rsidRPr="00517C1A">
        <w:rPr>
          <w:szCs w:val="26"/>
        </w:rPr>
        <w:t xml:space="preserve"> software connection for remote access</w:t>
      </w:r>
      <w:r w:rsidR="00517C1A" w:rsidRPr="00517C1A">
        <w:rPr>
          <w:szCs w:val="26"/>
        </w:rPr>
        <w:t xml:space="preserve"> to e-resources</w:t>
      </w:r>
    </w:p>
    <w:p w14:paraId="26ADF393" w14:textId="77777777" w:rsidR="00FF201F" w:rsidRPr="00517C1A" w:rsidRDefault="00F5364A" w:rsidP="00310FB5">
      <w:pPr>
        <w:pStyle w:val="ListParagraph"/>
        <w:numPr>
          <w:ilvl w:val="0"/>
          <w:numId w:val="10"/>
        </w:numPr>
        <w:spacing w:line="360" w:lineRule="auto"/>
        <w:jc w:val="both"/>
        <w:rPr>
          <w:rFonts w:eastAsia="Calibri"/>
          <w:szCs w:val="26"/>
        </w:rPr>
      </w:pPr>
      <w:r>
        <w:rPr>
          <w:szCs w:val="26"/>
        </w:rPr>
        <w:t xml:space="preserve">Turnitin subscription for similarity checks </w:t>
      </w:r>
      <w:r w:rsidR="004C78E2" w:rsidRPr="00517C1A">
        <w:rPr>
          <w:szCs w:val="26"/>
        </w:rPr>
        <w:t xml:space="preserve">to assist students produce quality papers. </w:t>
      </w:r>
    </w:p>
    <w:p w14:paraId="7A661E1F" w14:textId="77777777" w:rsidR="00517C1A" w:rsidRPr="00517C1A" w:rsidRDefault="00517C1A" w:rsidP="0019191F">
      <w:pPr>
        <w:pStyle w:val="ListParagraph"/>
        <w:numPr>
          <w:ilvl w:val="0"/>
          <w:numId w:val="10"/>
        </w:numPr>
        <w:spacing w:line="360" w:lineRule="auto"/>
        <w:jc w:val="both"/>
        <w:rPr>
          <w:rFonts w:eastAsia="Calibri"/>
          <w:szCs w:val="26"/>
        </w:rPr>
      </w:pPr>
      <w:r>
        <w:rPr>
          <w:szCs w:val="26"/>
        </w:rPr>
        <w:t>Provision of equipment for persons with low vision (Process for purchasing is on-going)</w:t>
      </w:r>
    </w:p>
    <w:p w14:paraId="3A9E95A8" w14:textId="77777777" w:rsidR="00517C1A" w:rsidRDefault="00517C1A" w:rsidP="00517C1A">
      <w:pPr>
        <w:pStyle w:val="ListParagraph"/>
        <w:numPr>
          <w:ilvl w:val="0"/>
          <w:numId w:val="10"/>
        </w:numPr>
        <w:spacing w:line="360" w:lineRule="auto"/>
        <w:jc w:val="both"/>
        <w:rPr>
          <w:rFonts w:eastAsia="Calibri"/>
          <w:szCs w:val="26"/>
        </w:rPr>
      </w:pPr>
      <w:r w:rsidRPr="00E47FD4">
        <w:rPr>
          <w:rFonts w:eastAsia="Calibri"/>
          <w:szCs w:val="26"/>
        </w:rPr>
        <w:t>Print and photocopy facilities</w:t>
      </w:r>
      <w:r>
        <w:rPr>
          <w:rFonts w:eastAsia="Calibri"/>
          <w:szCs w:val="26"/>
        </w:rPr>
        <w:t xml:space="preserve"> (Outsourced services)</w:t>
      </w:r>
    </w:p>
    <w:p w14:paraId="70E01463" w14:textId="77777777" w:rsidR="00517C1A" w:rsidRDefault="00517C1A" w:rsidP="00517C1A">
      <w:pPr>
        <w:pStyle w:val="ListParagraph"/>
        <w:numPr>
          <w:ilvl w:val="0"/>
          <w:numId w:val="10"/>
        </w:numPr>
        <w:spacing w:line="360" w:lineRule="auto"/>
        <w:jc w:val="both"/>
        <w:rPr>
          <w:rFonts w:eastAsia="Calibri"/>
          <w:szCs w:val="26"/>
        </w:rPr>
      </w:pPr>
      <w:r>
        <w:rPr>
          <w:rFonts w:eastAsia="Calibri"/>
          <w:szCs w:val="26"/>
        </w:rPr>
        <w:t xml:space="preserve">Printer and Photocopier for internal use </w:t>
      </w:r>
    </w:p>
    <w:p w14:paraId="5F7B094F" w14:textId="77777777" w:rsidR="00BB032B" w:rsidRDefault="00BB032B" w:rsidP="00517C1A">
      <w:pPr>
        <w:pStyle w:val="ListParagraph"/>
        <w:numPr>
          <w:ilvl w:val="0"/>
          <w:numId w:val="10"/>
        </w:numPr>
        <w:spacing w:line="360" w:lineRule="auto"/>
        <w:jc w:val="both"/>
        <w:rPr>
          <w:rFonts w:eastAsia="Calibri"/>
          <w:szCs w:val="26"/>
        </w:rPr>
      </w:pPr>
      <w:r>
        <w:rPr>
          <w:rFonts w:eastAsia="Calibri"/>
          <w:szCs w:val="26"/>
        </w:rPr>
        <w:lastRenderedPageBreak/>
        <w:t>Current awareness and S</w:t>
      </w:r>
      <w:r w:rsidR="00DD3625">
        <w:rPr>
          <w:rFonts w:eastAsia="Calibri"/>
          <w:szCs w:val="26"/>
        </w:rPr>
        <w:t xml:space="preserve">elective </w:t>
      </w:r>
      <w:r>
        <w:rPr>
          <w:rFonts w:eastAsia="Calibri"/>
          <w:szCs w:val="26"/>
        </w:rPr>
        <w:t>D</w:t>
      </w:r>
      <w:r w:rsidR="00DD3625">
        <w:rPr>
          <w:rFonts w:eastAsia="Calibri"/>
          <w:szCs w:val="26"/>
        </w:rPr>
        <w:t xml:space="preserve">issemination of </w:t>
      </w:r>
      <w:r>
        <w:rPr>
          <w:rFonts w:eastAsia="Calibri"/>
          <w:szCs w:val="26"/>
        </w:rPr>
        <w:t>I</w:t>
      </w:r>
      <w:r w:rsidR="00DD3625">
        <w:rPr>
          <w:rFonts w:eastAsia="Calibri"/>
          <w:szCs w:val="26"/>
        </w:rPr>
        <w:t>nformation</w:t>
      </w:r>
      <w:r>
        <w:rPr>
          <w:rFonts w:eastAsia="Calibri"/>
          <w:szCs w:val="26"/>
        </w:rPr>
        <w:t xml:space="preserve"> services </w:t>
      </w:r>
    </w:p>
    <w:p w14:paraId="0E20F28B" w14:textId="77777777" w:rsidR="0019191F" w:rsidRDefault="0019191F" w:rsidP="0019191F">
      <w:pPr>
        <w:spacing w:line="360" w:lineRule="auto"/>
        <w:rPr>
          <w:rFonts w:ascii="Times New Roman" w:hAnsi="Times New Roman" w:cs="Times New Roman"/>
          <w:b/>
          <w:sz w:val="24"/>
          <w:szCs w:val="26"/>
        </w:rPr>
      </w:pPr>
    </w:p>
    <w:p w14:paraId="210585FB" w14:textId="77777777" w:rsidR="00D03491" w:rsidRPr="00C94B40" w:rsidRDefault="004C78E2" w:rsidP="00C94B40">
      <w:pPr>
        <w:pStyle w:val="ListParagraph"/>
        <w:numPr>
          <w:ilvl w:val="0"/>
          <w:numId w:val="14"/>
        </w:numPr>
        <w:spacing w:line="360" w:lineRule="auto"/>
        <w:rPr>
          <w:b/>
          <w:color w:val="0000FF"/>
          <w:szCs w:val="26"/>
        </w:rPr>
      </w:pPr>
      <w:r w:rsidRPr="00C94B40">
        <w:rPr>
          <w:b/>
          <w:color w:val="0000FF"/>
          <w:szCs w:val="26"/>
        </w:rPr>
        <w:t xml:space="preserve">USE OF ICT </w:t>
      </w:r>
      <w:r w:rsidR="00BB032B" w:rsidRPr="00C94B40">
        <w:rPr>
          <w:b/>
          <w:color w:val="0000FF"/>
          <w:szCs w:val="26"/>
        </w:rPr>
        <w:t xml:space="preserve">FACILITIES </w:t>
      </w:r>
      <w:r w:rsidRPr="00C94B40">
        <w:rPr>
          <w:b/>
          <w:color w:val="0000FF"/>
          <w:szCs w:val="26"/>
        </w:rPr>
        <w:t xml:space="preserve">WITHIN THE LIBRARY: </w:t>
      </w:r>
      <w:r w:rsidR="00D03491" w:rsidRPr="00C94B40">
        <w:rPr>
          <w:b/>
          <w:color w:val="0000FF"/>
          <w:szCs w:val="26"/>
        </w:rPr>
        <w:t>RULES AND REGULATIONS</w:t>
      </w:r>
      <w:r w:rsidRPr="00C94B40">
        <w:rPr>
          <w:b/>
          <w:color w:val="0000FF"/>
          <w:szCs w:val="26"/>
        </w:rPr>
        <w:t xml:space="preserve"> </w:t>
      </w:r>
    </w:p>
    <w:p w14:paraId="6BF1AC99" w14:textId="77777777" w:rsidR="009A1C16" w:rsidRPr="00680F12" w:rsidRDefault="00BB032B" w:rsidP="00680F12">
      <w:pPr>
        <w:pStyle w:val="ListParagraph"/>
        <w:numPr>
          <w:ilvl w:val="0"/>
          <w:numId w:val="12"/>
        </w:numPr>
        <w:spacing w:line="360" w:lineRule="auto"/>
        <w:rPr>
          <w:szCs w:val="26"/>
        </w:rPr>
      </w:pPr>
      <w:r w:rsidRPr="00BB032B">
        <w:rPr>
          <w:szCs w:val="26"/>
        </w:rPr>
        <w:t xml:space="preserve">Access to the internet is available free of charge to the library users </w:t>
      </w:r>
      <w:r>
        <w:rPr>
          <w:szCs w:val="26"/>
        </w:rPr>
        <w:t xml:space="preserve">which enables them to browse internet and access the subscribed </w:t>
      </w:r>
      <w:r w:rsidR="009A1C16">
        <w:rPr>
          <w:szCs w:val="26"/>
        </w:rPr>
        <w:t xml:space="preserve">e-resources </w:t>
      </w:r>
      <w:r>
        <w:rPr>
          <w:szCs w:val="26"/>
        </w:rPr>
        <w:t xml:space="preserve">and </w:t>
      </w:r>
      <w:r w:rsidR="009A1C16">
        <w:rPr>
          <w:szCs w:val="26"/>
        </w:rPr>
        <w:t xml:space="preserve">those </w:t>
      </w:r>
      <w:r w:rsidR="00F60B29">
        <w:rPr>
          <w:szCs w:val="26"/>
        </w:rPr>
        <w:t xml:space="preserve">resources </w:t>
      </w:r>
      <w:r w:rsidR="009A1C16">
        <w:rPr>
          <w:szCs w:val="26"/>
        </w:rPr>
        <w:t xml:space="preserve">on open access. </w:t>
      </w:r>
      <w:r>
        <w:rPr>
          <w:szCs w:val="26"/>
        </w:rPr>
        <w:t xml:space="preserve"> </w:t>
      </w:r>
    </w:p>
    <w:p w14:paraId="31774F30" w14:textId="77777777" w:rsidR="009A1C16" w:rsidRDefault="00150A3A" w:rsidP="004C78E2">
      <w:pPr>
        <w:pStyle w:val="ListParagraph"/>
        <w:numPr>
          <w:ilvl w:val="0"/>
          <w:numId w:val="11"/>
        </w:numPr>
        <w:spacing w:line="360" w:lineRule="auto"/>
        <w:rPr>
          <w:szCs w:val="26"/>
        </w:rPr>
      </w:pPr>
      <w:r w:rsidRPr="00B64F71">
        <w:rPr>
          <w:szCs w:val="26"/>
        </w:rPr>
        <w:t>Patrons</w:t>
      </w:r>
      <w:r w:rsidR="004319E2" w:rsidRPr="00B64F71">
        <w:rPr>
          <w:szCs w:val="26"/>
        </w:rPr>
        <w:t xml:space="preserve"> are responsible for ensuring that they are sufficiently familiar with the oper</w:t>
      </w:r>
      <w:r w:rsidR="009A1C16">
        <w:rPr>
          <w:szCs w:val="26"/>
        </w:rPr>
        <w:t xml:space="preserve">ation of any equipment they use to avoid damage or </w:t>
      </w:r>
      <w:r w:rsidR="00F5364A">
        <w:rPr>
          <w:szCs w:val="26"/>
        </w:rPr>
        <w:t xml:space="preserve">inconvenience </w:t>
      </w:r>
      <w:r w:rsidR="009A1C16">
        <w:rPr>
          <w:szCs w:val="26"/>
        </w:rPr>
        <w:t xml:space="preserve">to other users. </w:t>
      </w:r>
    </w:p>
    <w:p w14:paraId="4925A39A" w14:textId="77777777" w:rsidR="004319E2" w:rsidRPr="00B64F71" w:rsidRDefault="004319E2" w:rsidP="004C78E2">
      <w:pPr>
        <w:pStyle w:val="ListParagraph"/>
        <w:numPr>
          <w:ilvl w:val="0"/>
          <w:numId w:val="11"/>
        </w:numPr>
        <w:spacing w:line="360" w:lineRule="auto"/>
        <w:rPr>
          <w:szCs w:val="26"/>
        </w:rPr>
      </w:pPr>
      <w:r w:rsidRPr="00B64F71">
        <w:rPr>
          <w:szCs w:val="26"/>
        </w:rPr>
        <w:t xml:space="preserve">No equipment or other ICT facility may be moved without prior </w:t>
      </w:r>
      <w:r w:rsidR="00F5364A">
        <w:rPr>
          <w:szCs w:val="26"/>
        </w:rPr>
        <w:t xml:space="preserve">arrangement with </w:t>
      </w:r>
      <w:r w:rsidR="00BA2F4A">
        <w:rPr>
          <w:szCs w:val="26"/>
        </w:rPr>
        <w:t>library staff</w:t>
      </w:r>
      <w:r w:rsidRPr="00B64F71">
        <w:rPr>
          <w:szCs w:val="26"/>
        </w:rPr>
        <w:t>.</w:t>
      </w:r>
    </w:p>
    <w:p w14:paraId="44022981" w14:textId="77777777" w:rsidR="00150A3A" w:rsidRPr="00B64F71" w:rsidRDefault="004319E2" w:rsidP="004C78E2">
      <w:pPr>
        <w:pStyle w:val="ListParagraph"/>
        <w:numPr>
          <w:ilvl w:val="0"/>
          <w:numId w:val="11"/>
        </w:numPr>
        <w:spacing w:line="360" w:lineRule="auto"/>
        <w:rPr>
          <w:szCs w:val="26"/>
        </w:rPr>
      </w:pPr>
      <w:r w:rsidRPr="00B64F71">
        <w:rPr>
          <w:szCs w:val="26"/>
        </w:rPr>
        <w:t>Areas must be kept tid</w:t>
      </w:r>
      <w:r w:rsidR="00225AF1">
        <w:rPr>
          <w:szCs w:val="26"/>
        </w:rPr>
        <w:t>y, free from obstruction and c</w:t>
      </w:r>
      <w:r w:rsidRPr="00B64F71">
        <w:rPr>
          <w:szCs w:val="26"/>
        </w:rPr>
        <w:t>ables should not be allowed to trail over the floor.</w:t>
      </w:r>
    </w:p>
    <w:p w14:paraId="21FF1C8C" w14:textId="77777777" w:rsidR="006A6E55" w:rsidRPr="006A6E55" w:rsidRDefault="006A6E55" w:rsidP="006A6E55">
      <w:pPr>
        <w:pStyle w:val="ListParagraph"/>
        <w:numPr>
          <w:ilvl w:val="0"/>
          <w:numId w:val="11"/>
        </w:numPr>
        <w:spacing w:line="360" w:lineRule="auto"/>
        <w:rPr>
          <w:szCs w:val="26"/>
        </w:rPr>
      </w:pPr>
      <w:r w:rsidRPr="00B64F71">
        <w:rPr>
          <w:szCs w:val="26"/>
        </w:rPr>
        <w:t xml:space="preserve">The creation, display, production, </w:t>
      </w:r>
      <w:r w:rsidR="00F5364A">
        <w:rPr>
          <w:szCs w:val="26"/>
        </w:rPr>
        <w:t xml:space="preserve">downloading </w:t>
      </w:r>
      <w:r w:rsidRPr="00B64F71">
        <w:rPr>
          <w:szCs w:val="26"/>
        </w:rPr>
        <w:t>or circulation of offensive</w:t>
      </w:r>
      <w:r>
        <w:rPr>
          <w:szCs w:val="26"/>
        </w:rPr>
        <w:t xml:space="preserve">, </w:t>
      </w:r>
      <w:r w:rsidRPr="00B64F71">
        <w:rPr>
          <w:szCs w:val="26"/>
        </w:rPr>
        <w:t>obscene, pornographic</w:t>
      </w:r>
      <w:r>
        <w:rPr>
          <w:szCs w:val="26"/>
        </w:rPr>
        <w:t xml:space="preserve">, racist, defamatory, illegal, </w:t>
      </w:r>
      <w:r w:rsidRPr="00B64F71">
        <w:rPr>
          <w:szCs w:val="26"/>
        </w:rPr>
        <w:t>and excessively violent</w:t>
      </w:r>
      <w:r>
        <w:rPr>
          <w:szCs w:val="26"/>
        </w:rPr>
        <w:t xml:space="preserve"> material in any form or medium is forbidden in the library and/or using library facilities. </w:t>
      </w:r>
    </w:p>
    <w:p w14:paraId="52F6E2CD" w14:textId="77777777" w:rsidR="00770CAE" w:rsidRPr="00BA2F4A" w:rsidRDefault="00770CAE" w:rsidP="00007869">
      <w:pPr>
        <w:pStyle w:val="ListParagraph"/>
        <w:numPr>
          <w:ilvl w:val="0"/>
          <w:numId w:val="11"/>
        </w:numPr>
        <w:spacing w:line="360" w:lineRule="auto"/>
        <w:rPr>
          <w:szCs w:val="26"/>
        </w:rPr>
      </w:pPr>
      <w:r w:rsidRPr="00BA2F4A">
        <w:rPr>
          <w:lang w:val="sw-KE"/>
        </w:rPr>
        <w:t xml:space="preserve">Appropriate filters and monitoring software are installed on </w:t>
      </w:r>
      <w:r w:rsidR="00DD3625">
        <w:rPr>
          <w:lang w:val="sw-KE"/>
        </w:rPr>
        <w:t>library</w:t>
      </w:r>
      <w:r w:rsidR="00DD3625" w:rsidRPr="00BA2F4A">
        <w:rPr>
          <w:lang w:val="sw-KE"/>
        </w:rPr>
        <w:t xml:space="preserve"> </w:t>
      </w:r>
      <w:r w:rsidRPr="00BA2F4A">
        <w:rPr>
          <w:lang w:val="sw-KE"/>
        </w:rPr>
        <w:t>computers</w:t>
      </w:r>
      <w:r w:rsidR="00BA2F4A" w:rsidRPr="00BA2F4A">
        <w:rPr>
          <w:lang w:val="sw-KE"/>
        </w:rPr>
        <w:t xml:space="preserve"> </w:t>
      </w:r>
      <w:r w:rsidRPr="00BA2F4A">
        <w:rPr>
          <w:lang w:val="sw-KE"/>
        </w:rPr>
        <w:t xml:space="preserve">to </w:t>
      </w:r>
      <w:r w:rsidR="00F5364A">
        <w:rPr>
          <w:lang w:val="sw-KE"/>
        </w:rPr>
        <w:t xml:space="preserve">prevent </w:t>
      </w:r>
      <w:r w:rsidRPr="00BA2F4A">
        <w:rPr>
          <w:lang w:val="sw-KE"/>
        </w:rPr>
        <w:t>access to sites considered unsuitable.</w:t>
      </w:r>
    </w:p>
    <w:p w14:paraId="6467B84C" w14:textId="77777777" w:rsidR="00770CAE" w:rsidRPr="006A6E55" w:rsidRDefault="00770CAE" w:rsidP="00770CAE">
      <w:pPr>
        <w:pStyle w:val="ListParagraph"/>
        <w:numPr>
          <w:ilvl w:val="0"/>
          <w:numId w:val="11"/>
        </w:numPr>
        <w:spacing w:line="360" w:lineRule="auto"/>
        <w:rPr>
          <w:color w:val="000000" w:themeColor="text1"/>
          <w:szCs w:val="26"/>
        </w:rPr>
      </w:pPr>
      <w:r w:rsidRPr="006A6E55">
        <w:rPr>
          <w:color w:val="000000" w:themeColor="text1"/>
          <w:lang w:val="sw-KE"/>
        </w:rPr>
        <w:t>The Library cannot be held responsible for the content or quality of the information retrieved.</w:t>
      </w:r>
    </w:p>
    <w:p w14:paraId="7A16360A" w14:textId="77777777" w:rsidR="00150A3A" w:rsidRPr="00B64F71" w:rsidRDefault="00150A3A" w:rsidP="004C78E2">
      <w:pPr>
        <w:pStyle w:val="ListParagraph"/>
        <w:numPr>
          <w:ilvl w:val="0"/>
          <w:numId w:val="11"/>
        </w:numPr>
        <w:spacing w:line="360" w:lineRule="auto"/>
        <w:contextualSpacing/>
        <w:rPr>
          <w:color w:val="000000"/>
          <w:szCs w:val="26"/>
        </w:rPr>
      </w:pPr>
      <w:r w:rsidRPr="00B64F71">
        <w:rPr>
          <w:szCs w:val="26"/>
        </w:rPr>
        <w:t>Patrons</w:t>
      </w:r>
      <w:r w:rsidR="0084722D" w:rsidRPr="00B64F71">
        <w:rPr>
          <w:szCs w:val="26"/>
        </w:rPr>
        <w:t xml:space="preserve"> must not introduce unlicensed or inapprop</w:t>
      </w:r>
      <w:r w:rsidR="00225AF1">
        <w:rPr>
          <w:szCs w:val="26"/>
        </w:rPr>
        <w:t>riate software to the library</w:t>
      </w:r>
      <w:r w:rsidR="0084722D" w:rsidRPr="00B64F71">
        <w:rPr>
          <w:szCs w:val="26"/>
        </w:rPr>
        <w:t>’s computers, network</w:t>
      </w:r>
      <w:r w:rsidR="0084722D" w:rsidRPr="00B826D1">
        <w:rPr>
          <w:strike/>
          <w:szCs w:val="26"/>
        </w:rPr>
        <w:t>s</w:t>
      </w:r>
      <w:r w:rsidR="0084722D" w:rsidRPr="00B64F71">
        <w:rPr>
          <w:szCs w:val="26"/>
        </w:rPr>
        <w:t xml:space="preserve"> or premises.</w:t>
      </w:r>
    </w:p>
    <w:p w14:paraId="41241631" w14:textId="77777777" w:rsidR="00150A3A" w:rsidRDefault="00150A3A" w:rsidP="004C78E2">
      <w:pPr>
        <w:pStyle w:val="ListParagraph"/>
        <w:numPr>
          <w:ilvl w:val="0"/>
          <w:numId w:val="11"/>
        </w:numPr>
        <w:spacing w:line="360" w:lineRule="auto"/>
        <w:contextualSpacing/>
        <w:rPr>
          <w:color w:val="000000"/>
          <w:szCs w:val="26"/>
        </w:rPr>
      </w:pPr>
      <w:r w:rsidRPr="00B64F71">
        <w:rPr>
          <w:color w:val="000000"/>
          <w:szCs w:val="26"/>
        </w:rPr>
        <w:t>Patrons</w:t>
      </w:r>
      <w:r w:rsidR="0084722D" w:rsidRPr="00B64F71">
        <w:rPr>
          <w:color w:val="000000"/>
          <w:szCs w:val="26"/>
        </w:rPr>
        <w:t xml:space="preserve"> may</w:t>
      </w:r>
      <w:r w:rsidR="00BA2F4A">
        <w:rPr>
          <w:color w:val="000000"/>
          <w:szCs w:val="26"/>
        </w:rPr>
        <w:t xml:space="preserve"> </w:t>
      </w:r>
      <w:r w:rsidR="0084722D" w:rsidRPr="00B64F71">
        <w:rPr>
          <w:color w:val="000000"/>
          <w:szCs w:val="26"/>
        </w:rPr>
        <w:t xml:space="preserve">use the Internet </w:t>
      </w:r>
      <w:r w:rsidRPr="00B64F71">
        <w:rPr>
          <w:color w:val="000000"/>
          <w:szCs w:val="26"/>
        </w:rPr>
        <w:t>to s</w:t>
      </w:r>
      <w:r w:rsidR="0084722D" w:rsidRPr="00B64F71">
        <w:rPr>
          <w:color w:val="000000"/>
          <w:szCs w:val="26"/>
        </w:rPr>
        <w:t>earch the World Wide Web for academic information to aid the process of writing papers, pr</w:t>
      </w:r>
      <w:r w:rsidRPr="00B64F71">
        <w:rPr>
          <w:color w:val="000000"/>
          <w:szCs w:val="26"/>
        </w:rPr>
        <w:t>esentations reports and theses; s</w:t>
      </w:r>
      <w:r w:rsidR="0084722D" w:rsidRPr="00B64F71">
        <w:rPr>
          <w:color w:val="000000"/>
          <w:szCs w:val="26"/>
        </w:rPr>
        <w:t>earch the onlin</w:t>
      </w:r>
      <w:r w:rsidR="00225AF1">
        <w:rPr>
          <w:color w:val="000000"/>
          <w:szCs w:val="26"/>
        </w:rPr>
        <w:t>e databases</w:t>
      </w:r>
      <w:r w:rsidR="0084722D" w:rsidRPr="00B64F71">
        <w:rPr>
          <w:color w:val="000000"/>
          <w:szCs w:val="26"/>
        </w:rPr>
        <w:t xml:space="preserve"> to which the library subscribes; and</w:t>
      </w:r>
      <w:r w:rsidRPr="00B64F71">
        <w:rPr>
          <w:color w:val="000000"/>
          <w:szCs w:val="26"/>
        </w:rPr>
        <w:t xml:space="preserve"> use</w:t>
      </w:r>
      <w:r w:rsidR="0084722D" w:rsidRPr="00B64F71">
        <w:rPr>
          <w:color w:val="000000"/>
          <w:szCs w:val="26"/>
        </w:rPr>
        <w:t xml:space="preserve"> the Library’s offline databases or </w:t>
      </w:r>
      <w:r w:rsidR="00BA2F4A">
        <w:rPr>
          <w:color w:val="000000"/>
          <w:szCs w:val="26"/>
        </w:rPr>
        <w:t>any software already installed i</w:t>
      </w:r>
      <w:r w:rsidR="0084722D" w:rsidRPr="00B64F71">
        <w:rPr>
          <w:color w:val="000000"/>
          <w:szCs w:val="26"/>
        </w:rPr>
        <w:t>n the computers.</w:t>
      </w:r>
    </w:p>
    <w:p w14:paraId="207439AF" w14:textId="77777777" w:rsidR="00770CAE" w:rsidRPr="00BA2F4A" w:rsidRDefault="00770CAE" w:rsidP="00770CAE">
      <w:pPr>
        <w:pStyle w:val="ListParagraph"/>
        <w:numPr>
          <w:ilvl w:val="0"/>
          <w:numId w:val="11"/>
        </w:numPr>
        <w:spacing w:line="360" w:lineRule="auto"/>
        <w:contextualSpacing/>
        <w:rPr>
          <w:color w:val="000000"/>
          <w:szCs w:val="26"/>
        </w:rPr>
      </w:pPr>
      <w:r w:rsidRPr="00770CAE">
        <w:rPr>
          <w:bCs/>
          <w:lang w:val="sw-KE"/>
        </w:rPr>
        <w:t>The ICT department</w:t>
      </w:r>
      <w:r>
        <w:rPr>
          <w:b/>
          <w:bCs/>
          <w:lang w:val="sw-KE"/>
        </w:rPr>
        <w:t xml:space="preserve"> </w:t>
      </w:r>
      <w:r w:rsidRPr="00770CAE">
        <w:rPr>
          <w:lang w:val="sw-KE"/>
        </w:rPr>
        <w:t xml:space="preserve">constantly backs up </w:t>
      </w:r>
      <w:r w:rsidRPr="00B826D1">
        <w:rPr>
          <w:strike/>
          <w:lang w:val="sw-KE"/>
        </w:rPr>
        <w:t>its</w:t>
      </w:r>
      <w:r w:rsidRPr="00770CAE">
        <w:rPr>
          <w:lang w:val="sw-KE"/>
        </w:rPr>
        <w:t xml:space="preserve"> data from all library interactive</w:t>
      </w:r>
      <w:r>
        <w:rPr>
          <w:lang w:val="sw-KE"/>
        </w:rPr>
        <w:t xml:space="preserve"> </w:t>
      </w:r>
      <w:r w:rsidRPr="00770CAE">
        <w:rPr>
          <w:lang w:val="sw-KE"/>
        </w:rPr>
        <w:t xml:space="preserve">databases. </w:t>
      </w:r>
    </w:p>
    <w:p w14:paraId="25D5A6EC" w14:textId="77777777" w:rsidR="00BA2F4A" w:rsidRPr="00BA2F4A" w:rsidRDefault="00BA2F4A" w:rsidP="00BA2F4A">
      <w:pPr>
        <w:pStyle w:val="ListParagraph"/>
        <w:numPr>
          <w:ilvl w:val="0"/>
          <w:numId w:val="11"/>
        </w:numPr>
        <w:spacing w:line="360" w:lineRule="auto"/>
        <w:rPr>
          <w:szCs w:val="26"/>
        </w:rPr>
      </w:pPr>
      <w:r w:rsidRPr="00B64F71">
        <w:rPr>
          <w:szCs w:val="26"/>
        </w:rPr>
        <w:t>All loss or damage of ICT equipment mu</w:t>
      </w:r>
      <w:r>
        <w:rPr>
          <w:szCs w:val="26"/>
        </w:rPr>
        <w:t xml:space="preserve">st be reported to library staff on time. </w:t>
      </w:r>
    </w:p>
    <w:p w14:paraId="107175FE" w14:textId="77777777" w:rsidR="00150A3A" w:rsidRPr="00B64F71" w:rsidRDefault="00150A3A" w:rsidP="004C78E2">
      <w:pPr>
        <w:pStyle w:val="ListParagraph"/>
        <w:numPr>
          <w:ilvl w:val="0"/>
          <w:numId w:val="11"/>
        </w:numPr>
        <w:spacing w:line="360" w:lineRule="auto"/>
        <w:rPr>
          <w:szCs w:val="26"/>
        </w:rPr>
      </w:pPr>
      <w:r w:rsidRPr="00B64F71">
        <w:rPr>
          <w:szCs w:val="26"/>
        </w:rPr>
        <w:t>Patrons will be charged for the cost, as determ</w:t>
      </w:r>
      <w:r w:rsidR="00BA2F4A">
        <w:rPr>
          <w:szCs w:val="26"/>
        </w:rPr>
        <w:t>ined by the library management</w:t>
      </w:r>
      <w:r w:rsidRPr="00B64F71">
        <w:rPr>
          <w:szCs w:val="26"/>
        </w:rPr>
        <w:t>, of remedying any damage they cause</w:t>
      </w:r>
      <w:r w:rsidR="00225AF1">
        <w:rPr>
          <w:szCs w:val="26"/>
        </w:rPr>
        <w:t xml:space="preserve"> to the ICT equipment</w:t>
      </w:r>
      <w:r w:rsidRPr="00B64F71">
        <w:rPr>
          <w:szCs w:val="26"/>
        </w:rPr>
        <w:t>.</w:t>
      </w:r>
    </w:p>
    <w:p w14:paraId="6BC844F9" w14:textId="77777777" w:rsidR="00150A3A" w:rsidRPr="00B64F71" w:rsidRDefault="000E4765" w:rsidP="004C78E2">
      <w:pPr>
        <w:pStyle w:val="ListParagraph"/>
        <w:numPr>
          <w:ilvl w:val="0"/>
          <w:numId w:val="11"/>
        </w:numPr>
        <w:spacing w:line="360" w:lineRule="auto"/>
        <w:rPr>
          <w:szCs w:val="26"/>
        </w:rPr>
      </w:pPr>
      <w:r>
        <w:rPr>
          <w:szCs w:val="26"/>
        </w:rPr>
        <w:t>Patrons are discouraged from using the librar</w:t>
      </w:r>
      <w:r w:rsidR="00DD3625">
        <w:rPr>
          <w:szCs w:val="26"/>
        </w:rPr>
        <w:t>y’s</w:t>
      </w:r>
      <w:r>
        <w:rPr>
          <w:szCs w:val="26"/>
        </w:rPr>
        <w:t xml:space="preserve"> IC</w:t>
      </w:r>
      <w:r w:rsidR="00150A3A" w:rsidRPr="00B64F71">
        <w:rPr>
          <w:szCs w:val="26"/>
        </w:rPr>
        <w:t>T fac</w:t>
      </w:r>
      <w:r>
        <w:rPr>
          <w:szCs w:val="26"/>
        </w:rPr>
        <w:t>ilities</w:t>
      </w:r>
      <w:r w:rsidR="00150A3A" w:rsidRPr="00B64F71">
        <w:rPr>
          <w:szCs w:val="26"/>
        </w:rPr>
        <w:t xml:space="preserve"> for commercial gain</w:t>
      </w:r>
      <w:r>
        <w:rPr>
          <w:szCs w:val="26"/>
        </w:rPr>
        <w:t>.</w:t>
      </w:r>
    </w:p>
    <w:p w14:paraId="7D0AEB08" w14:textId="77777777" w:rsidR="00BA2F4A" w:rsidRPr="00B826D1" w:rsidRDefault="00150A3A" w:rsidP="00B826D1">
      <w:pPr>
        <w:pStyle w:val="ListParagraph"/>
        <w:numPr>
          <w:ilvl w:val="0"/>
          <w:numId w:val="11"/>
        </w:numPr>
        <w:spacing w:line="360" w:lineRule="auto"/>
        <w:rPr>
          <w:szCs w:val="26"/>
        </w:rPr>
      </w:pPr>
      <w:r w:rsidRPr="00B64F71">
        <w:rPr>
          <w:szCs w:val="26"/>
        </w:rPr>
        <w:t xml:space="preserve">Patrons must not deliberately introduce any virus, worm, </w:t>
      </w:r>
      <w:r w:rsidR="000E4765">
        <w:rPr>
          <w:szCs w:val="26"/>
        </w:rPr>
        <w:t xml:space="preserve">or </w:t>
      </w:r>
      <w:r w:rsidRPr="00B64F71">
        <w:rPr>
          <w:szCs w:val="26"/>
        </w:rPr>
        <w:t>other harmful or nuisance program or file into any ICT facility, nor take deliberate action to circumvent any precautions taken or prescribed by the institution to prevent this.</w:t>
      </w:r>
    </w:p>
    <w:p w14:paraId="26E7855F" w14:textId="77777777" w:rsidR="00BA2F4A" w:rsidRPr="00B826D1" w:rsidRDefault="00BA2F4A" w:rsidP="006A6E55">
      <w:pPr>
        <w:pStyle w:val="ListParagraph"/>
        <w:numPr>
          <w:ilvl w:val="0"/>
          <w:numId w:val="11"/>
        </w:numPr>
        <w:spacing w:line="360" w:lineRule="auto"/>
        <w:rPr>
          <w:szCs w:val="26"/>
        </w:rPr>
      </w:pPr>
      <w:r w:rsidRPr="006A6E55">
        <w:rPr>
          <w:szCs w:val="26"/>
        </w:rPr>
        <w:lastRenderedPageBreak/>
        <w:t>Used and scrap paper should be disposed of so as to minimize any possible fire risk and to maintain a tidy environment.</w:t>
      </w:r>
    </w:p>
    <w:p w14:paraId="1AF463E8" w14:textId="77777777" w:rsidR="00C94B40" w:rsidRDefault="00C94B40" w:rsidP="00C94B40">
      <w:pPr>
        <w:spacing w:line="360" w:lineRule="auto"/>
        <w:rPr>
          <w:rFonts w:ascii="TrebuchetMS" w:hAnsi="TrebuchetMS" w:cs="TrebuchetMS"/>
          <w:color w:val="000000"/>
          <w:lang w:val="sw-KE"/>
        </w:rPr>
      </w:pPr>
    </w:p>
    <w:p w14:paraId="2CA97F51" w14:textId="77777777" w:rsidR="00FE1B69" w:rsidRPr="00C94B40" w:rsidRDefault="00C94B40" w:rsidP="00FE1B69">
      <w:pPr>
        <w:pStyle w:val="ListParagraph"/>
        <w:numPr>
          <w:ilvl w:val="0"/>
          <w:numId w:val="14"/>
        </w:numPr>
        <w:spacing w:line="360" w:lineRule="auto"/>
        <w:rPr>
          <w:rFonts w:ascii="TrebuchetMS" w:hAnsi="TrebuchetMS" w:cs="TrebuchetMS"/>
          <w:b/>
          <w:color w:val="0000FF"/>
          <w:lang w:val="sw-KE"/>
        </w:rPr>
      </w:pPr>
      <w:r w:rsidRPr="00C94B40">
        <w:rPr>
          <w:rFonts w:ascii="TrebuchetMS" w:hAnsi="TrebuchetMS" w:cs="TrebuchetMS"/>
          <w:b/>
          <w:color w:val="0000FF"/>
          <w:lang w:val="sw-KE"/>
        </w:rPr>
        <w:t>AUA ICT POLICY</w:t>
      </w:r>
    </w:p>
    <w:p w14:paraId="7D861D90" w14:textId="77777777" w:rsidR="00407673" w:rsidRDefault="00407673" w:rsidP="00FE1B69">
      <w:pPr>
        <w:spacing w:line="360" w:lineRule="auto"/>
        <w:rPr>
          <w:rFonts w:ascii="Times New Roman" w:hAnsi="Times New Roman" w:cs="Times New Roman"/>
          <w:sz w:val="24"/>
          <w:szCs w:val="26"/>
        </w:rPr>
      </w:pPr>
      <w:r w:rsidRPr="00407673">
        <w:rPr>
          <w:rFonts w:ascii="Times New Roman" w:hAnsi="Times New Roman" w:cs="Times New Roman"/>
          <w:sz w:val="24"/>
          <w:szCs w:val="26"/>
        </w:rPr>
        <w:t>This library management is cognizant of a comprehensive ICT policy for the university which covers the library in the following areas</w:t>
      </w:r>
      <w:r w:rsidR="008428AD">
        <w:rPr>
          <w:rFonts w:ascii="Times New Roman" w:hAnsi="Times New Roman" w:cs="Times New Roman"/>
          <w:sz w:val="24"/>
          <w:szCs w:val="26"/>
        </w:rPr>
        <w:t>,</w:t>
      </w:r>
      <w:r w:rsidRPr="00407673">
        <w:rPr>
          <w:rFonts w:ascii="Times New Roman" w:hAnsi="Times New Roman" w:cs="Times New Roman"/>
          <w:sz w:val="24"/>
          <w:szCs w:val="26"/>
        </w:rPr>
        <w:t xml:space="preserve"> technology hardware and software purchasing, use of software,</w:t>
      </w:r>
      <w:r w:rsidR="008428AD">
        <w:rPr>
          <w:rFonts w:ascii="Times New Roman" w:hAnsi="Times New Roman" w:cs="Times New Roman"/>
          <w:sz w:val="24"/>
          <w:szCs w:val="26"/>
        </w:rPr>
        <w:t xml:space="preserve"> use of personal IT </w:t>
      </w:r>
      <w:r w:rsidRPr="00407673">
        <w:rPr>
          <w:rFonts w:ascii="Times New Roman" w:hAnsi="Times New Roman" w:cs="Times New Roman"/>
          <w:sz w:val="24"/>
          <w:szCs w:val="26"/>
        </w:rPr>
        <w:t xml:space="preserve">devises, information technology </w:t>
      </w:r>
      <w:proofErr w:type="gramStart"/>
      <w:r w:rsidRPr="00407673">
        <w:rPr>
          <w:rFonts w:ascii="Times New Roman" w:hAnsi="Times New Roman" w:cs="Times New Roman"/>
          <w:sz w:val="24"/>
          <w:szCs w:val="26"/>
        </w:rPr>
        <w:t>security,  use</w:t>
      </w:r>
      <w:proofErr w:type="gramEnd"/>
      <w:r w:rsidRPr="00407673">
        <w:rPr>
          <w:rFonts w:ascii="Times New Roman" w:hAnsi="Times New Roman" w:cs="Times New Roman"/>
          <w:sz w:val="24"/>
          <w:szCs w:val="26"/>
        </w:rPr>
        <w:t xml:space="preserve"> of passwords, backup, etc. </w:t>
      </w:r>
    </w:p>
    <w:p w14:paraId="1D292708" w14:textId="77777777" w:rsidR="006A6E55" w:rsidRDefault="006A6E55" w:rsidP="00FE1B69">
      <w:pPr>
        <w:spacing w:line="360" w:lineRule="auto"/>
        <w:rPr>
          <w:rFonts w:ascii="Times New Roman" w:hAnsi="Times New Roman" w:cs="Times New Roman"/>
          <w:sz w:val="24"/>
          <w:szCs w:val="26"/>
        </w:rPr>
      </w:pPr>
    </w:p>
    <w:p w14:paraId="4ECB325A" w14:textId="77777777" w:rsidR="006A6E55" w:rsidRDefault="006A6E55" w:rsidP="00FE1B69">
      <w:pPr>
        <w:spacing w:line="360" w:lineRule="auto"/>
        <w:rPr>
          <w:rFonts w:ascii="Times New Roman" w:hAnsi="Times New Roman" w:cs="Times New Roman"/>
          <w:sz w:val="24"/>
          <w:szCs w:val="26"/>
        </w:rPr>
      </w:pPr>
    </w:p>
    <w:p w14:paraId="6457755E" w14:textId="77777777" w:rsidR="008428AD" w:rsidRDefault="008428AD" w:rsidP="00FE1B69">
      <w:pPr>
        <w:spacing w:line="360" w:lineRule="auto"/>
        <w:rPr>
          <w:rFonts w:ascii="Times New Roman" w:hAnsi="Times New Roman" w:cs="Times New Roman"/>
          <w:sz w:val="24"/>
          <w:szCs w:val="26"/>
        </w:rPr>
      </w:pPr>
    </w:p>
    <w:p w14:paraId="0A3E8CB7" w14:textId="77777777" w:rsidR="008428AD" w:rsidRPr="00407673" w:rsidRDefault="008428AD" w:rsidP="00FE1B69">
      <w:pPr>
        <w:spacing w:line="360" w:lineRule="auto"/>
        <w:rPr>
          <w:rFonts w:ascii="Times New Roman" w:hAnsi="Times New Roman" w:cs="Times New Roman"/>
          <w:sz w:val="24"/>
          <w:szCs w:val="26"/>
        </w:rPr>
      </w:pPr>
    </w:p>
    <w:p w14:paraId="1CA8FBBC" w14:textId="77777777" w:rsidR="00FE1B69" w:rsidRPr="00407673" w:rsidRDefault="00FE1B69" w:rsidP="000E4765">
      <w:pPr>
        <w:rPr>
          <w:rFonts w:ascii="Times New Roman" w:hAnsi="Times New Roman" w:cs="Times New Roman"/>
          <w:b/>
          <w:sz w:val="24"/>
          <w:szCs w:val="26"/>
        </w:rPr>
      </w:pPr>
    </w:p>
    <w:p w14:paraId="19CE1811" w14:textId="77777777" w:rsidR="00B15AB7" w:rsidRPr="000E4765" w:rsidRDefault="00B15AB7" w:rsidP="00B15AB7">
      <w:pPr>
        <w:rPr>
          <w:rFonts w:ascii="Times New Roman" w:hAnsi="Times New Roman" w:cs="Times New Roman"/>
          <w:b/>
          <w:sz w:val="24"/>
          <w:szCs w:val="26"/>
        </w:rPr>
      </w:pPr>
    </w:p>
    <w:sectPr w:rsidR="00B15AB7" w:rsidRPr="000E4765" w:rsidSect="00D2173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D23AE" w14:textId="77777777" w:rsidR="0051779A" w:rsidRDefault="0051779A" w:rsidP="00680F12">
      <w:r>
        <w:separator/>
      </w:r>
    </w:p>
  </w:endnote>
  <w:endnote w:type="continuationSeparator" w:id="0">
    <w:p w14:paraId="40E34AF2" w14:textId="77777777" w:rsidR="0051779A" w:rsidRDefault="0051779A" w:rsidP="00680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rebuchetMS">
    <w:altName w:val="Calibri"/>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74798"/>
      <w:docPartObj>
        <w:docPartGallery w:val="Page Numbers (Bottom of Page)"/>
        <w:docPartUnique/>
      </w:docPartObj>
    </w:sdtPr>
    <w:sdtEndPr>
      <w:rPr>
        <w:noProof/>
      </w:rPr>
    </w:sdtEndPr>
    <w:sdtContent>
      <w:p w14:paraId="40FB97E6" w14:textId="77777777" w:rsidR="00680F12" w:rsidRDefault="00680F12">
        <w:pPr>
          <w:pStyle w:val="Footer"/>
          <w:jc w:val="right"/>
        </w:pPr>
        <w:r>
          <w:fldChar w:fldCharType="begin"/>
        </w:r>
        <w:r>
          <w:instrText xml:space="preserve"> PAGE   \* MERGEFORMAT </w:instrText>
        </w:r>
        <w:r>
          <w:fldChar w:fldCharType="separate"/>
        </w:r>
        <w:r w:rsidR="009456CE">
          <w:rPr>
            <w:noProof/>
          </w:rPr>
          <w:t>1</w:t>
        </w:r>
        <w:r>
          <w:rPr>
            <w:noProof/>
          </w:rPr>
          <w:fldChar w:fldCharType="end"/>
        </w:r>
      </w:p>
    </w:sdtContent>
  </w:sdt>
  <w:p w14:paraId="0EFF1D90" w14:textId="77777777" w:rsidR="00680F12" w:rsidRDefault="00680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78E5F" w14:textId="77777777" w:rsidR="0051779A" w:rsidRDefault="0051779A" w:rsidP="00680F12">
      <w:r>
        <w:separator/>
      </w:r>
    </w:p>
  </w:footnote>
  <w:footnote w:type="continuationSeparator" w:id="0">
    <w:p w14:paraId="3E994DFD" w14:textId="77777777" w:rsidR="0051779A" w:rsidRDefault="0051779A" w:rsidP="00680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74D5"/>
    <w:multiLevelType w:val="hybridMultilevel"/>
    <w:tmpl w:val="D2825190"/>
    <w:lvl w:ilvl="0" w:tplc="04410001">
      <w:start w:val="1"/>
      <w:numFmt w:val="bullet"/>
      <w:lvlText w:val=""/>
      <w:lvlJc w:val="left"/>
      <w:pPr>
        <w:ind w:left="360" w:hanging="360"/>
      </w:pPr>
      <w:rPr>
        <w:rFonts w:ascii="Symbol" w:hAnsi="Symbol" w:hint="default"/>
      </w:rPr>
    </w:lvl>
    <w:lvl w:ilvl="1" w:tplc="04410003" w:tentative="1">
      <w:start w:val="1"/>
      <w:numFmt w:val="bullet"/>
      <w:lvlText w:val="o"/>
      <w:lvlJc w:val="left"/>
      <w:pPr>
        <w:ind w:left="1080" w:hanging="360"/>
      </w:pPr>
      <w:rPr>
        <w:rFonts w:ascii="Courier New" w:hAnsi="Courier New" w:cs="Courier New" w:hint="default"/>
      </w:rPr>
    </w:lvl>
    <w:lvl w:ilvl="2" w:tplc="04410005" w:tentative="1">
      <w:start w:val="1"/>
      <w:numFmt w:val="bullet"/>
      <w:lvlText w:val=""/>
      <w:lvlJc w:val="left"/>
      <w:pPr>
        <w:ind w:left="1800" w:hanging="360"/>
      </w:pPr>
      <w:rPr>
        <w:rFonts w:ascii="Wingdings" w:hAnsi="Wingdings" w:hint="default"/>
      </w:rPr>
    </w:lvl>
    <w:lvl w:ilvl="3" w:tplc="04410001" w:tentative="1">
      <w:start w:val="1"/>
      <w:numFmt w:val="bullet"/>
      <w:lvlText w:val=""/>
      <w:lvlJc w:val="left"/>
      <w:pPr>
        <w:ind w:left="2520" w:hanging="360"/>
      </w:pPr>
      <w:rPr>
        <w:rFonts w:ascii="Symbol" w:hAnsi="Symbol" w:hint="default"/>
      </w:rPr>
    </w:lvl>
    <w:lvl w:ilvl="4" w:tplc="04410003" w:tentative="1">
      <w:start w:val="1"/>
      <w:numFmt w:val="bullet"/>
      <w:lvlText w:val="o"/>
      <w:lvlJc w:val="left"/>
      <w:pPr>
        <w:ind w:left="3240" w:hanging="360"/>
      </w:pPr>
      <w:rPr>
        <w:rFonts w:ascii="Courier New" w:hAnsi="Courier New" w:cs="Courier New" w:hint="default"/>
      </w:rPr>
    </w:lvl>
    <w:lvl w:ilvl="5" w:tplc="04410005" w:tentative="1">
      <w:start w:val="1"/>
      <w:numFmt w:val="bullet"/>
      <w:lvlText w:val=""/>
      <w:lvlJc w:val="left"/>
      <w:pPr>
        <w:ind w:left="3960" w:hanging="360"/>
      </w:pPr>
      <w:rPr>
        <w:rFonts w:ascii="Wingdings" w:hAnsi="Wingdings" w:hint="default"/>
      </w:rPr>
    </w:lvl>
    <w:lvl w:ilvl="6" w:tplc="04410001" w:tentative="1">
      <w:start w:val="1"/>
      <w:numFmt w:val="bullet"/>
      <w:lvlText w:val=""/>
      <w:lvlJc w:val="left"/>
      <w:pPr>
        <w:ind w:left="4680" w:hanging="360"/>
      </w:pPr>
      <w:rPr>
        <w:rFonts w:ascii="Symbol" w:hAnsi="Symbol" w:hint="default"/>
      </w:rPr>
    </w:lvl>
    <w:lvl w:ilvl="7" w:tplc="04410003" w:tentative="1">
      <w:start w:val="1"/>
      <w:numFmt w:val="bullet"/>
      <w:lvlText w:val="o"/>
      <w:lvlJc w:val="left"/>
      <w:pPr>
        <w:ind w:left="5400" w:hanging="360"/>
      </w:pPr>
      <w:rPr>
        <w:rFonts w:ascii="Courier New" w:hAnsi="Courier New" w:cs="Courier New" w:hint="default"/>
      </w:rPr>
    </w:lvl>
    <w:lvl w:ilvl="8" w:tplc="04410005" w:tentative="1">
      <w:start w:val="1"/>
      <w:numFmt w:val="bullet"/>
      <w:lvlText w:val=""/>
      <w:lvlJc w:val="left"/>
      <w:pPr>
        <w:ind w:left="6120" w:hanging="360"/>
      </w:pPr>
      <w:rPr>
        <w:rFonts w:ascii="Wingdings" w:hAnsi="Wingdings" w:hint="default"/>
      </w:rPr>
    </w:lvl>
  </w:abstractNum>
  <w:abstractNum w:abstractNumId="1" w15:restartNumberingAfterBreak="0">
    <w:nsid w:val="09D01BFC"/>
    <w:multiLevelType w:val="multilevel"/>
    <w:tmpl w:val="7DC4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130E8"/>
    <w:multiLevelType w:val="multilevel"/>
    <w:tmpl w:val="D574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C250A9"/>
    <w:multiLevelType w:val="hybridMultilevel"/>
    <w:tmpl w:val="55B09B0E"/>
    <w:lvl w:ilvl="0" w:tplc="04410001">
      <w:start w:val="1"/>
      <w:numFmt w:val="bullet"/>
      <w:lvlText w:val=""/>
      <w:lvlJc w:val="left"/>
      <w:pPr>
        <w:ind w:left="360" w:hanging="360"/>
      </w:pPr>
      <w:rPr>
        <w:rFonts w:ascii="Symbol" w:hAnsi="Symbol" w:hint="default"/>
      </w:rPr>
    </w:lvl>
    <w:lvl w:ilvl="1" w:tplc="04410003" w:tentative="1">
      <w:start w:val="1"/>
      <w:numFmt w:val="bullet"/>
      <w:lvlText w:val="o"/>
      <w:lvlJc w:val="left"/>
      <w:pPr>
        <w:ind w:left="1080" w:hanging="360"/>
      </w:pPr>
      <w:rPr>
        <w:rFonts w:ascii="Courier New" w:hAnsi="Courier New" w:cs="Courier New" w:hint="default"/>
      </w:rPr>
    </w:lvl>
    <w:lvl w:ilvl="2" w:tplc="04410005" w:tentative="1">
      <w:start w:val="1"/>
      <w:numFmt w:val="bullet"/>
      <w:lvlText w:val=""/>
      <w:lvlJc w:val="left"/>
      <w:pPr>
        <w:ind w:left="1800" w:hanging="360"/>
      </w:pPr>
      <w:rPr>
        <w:rFonts w:ascii="Wingdings" w:hAnsi="Wingdings" w:hint="default"/>
      </w:rPr>
    </w:lvl>
    <w:lvl w:ilvl="3" w:tplc="04410001" w:tentative="1">
      <w:start w:val="1"/>
      <w:numFmt w:val="bullet"/>
      <w:lvlText w:val=""/>
      <w:lvlJc w:val="left"/>
      <w:pPr>
        <w:ind w:left="2520" w:hanging="360"/>
      </w:pPr>
      <w:rPr>
        <w:rFonts w:ascii="Symbol" w:hAnsi="Symbol" w:hint="default"/>
      </w:rPr>
    </w:lvl>
    <w:lvl w:ilvl="4" w:tplc="04410003" w:tentative="1">
      <w:start w:val="1"/>
      <w:numFmt w:val="bullet"/>
      <w:lvlText w:val="o"/>
      <w:lvlJc w:val="left"/>
      <w:pPr>
        <w:ind w:left="3240" w:hanging="360"/>
      </w:pPr>
      <w:rPr>
        <w:rFonts w:ascii="Courier New" w:hAnsi="Courier New" w:cs="Courier New" w:hint="default"/>
      </w:rPr>
    </w:lvl>
    <w:lvl w:ilvl="5" w:tplc="04410005" w:tentative="1">
      <w:start w:val="1"/>
      <w:numFmt w:val="bullet"/>
      <w:lvlText w:val=""/>
      <w:lvlJc w:val="left"/>
      <w:pPr>
        <w:ind w:left="3960" w:hanging="360"/>
      </w:pPr>
      <w:rPr>
        <w:rFonts w:ascii="Wingdings" w:hAnsi="Wingdings" w:hint="default"/>
      </w:rPr>
    </w:lvl>
    <w:lvl w:ilvl="6" w:tplc="04410001" w:tentative="1">
      <w:start w:val="1"/>
      <w:numFmt w:val="bullet"/>
      <w:lvlText w:val=""/>
      <w:lvlJc w:val="left"/>
      <w:pPr>
        <w:ind w:left="4680" w:hanging="360"/>
      </w:pPr>
      <w:rPr>
        <w:rFonts w:ascii="Symbol" w:hAnsi="Symbol" w:hint="default"/>
      </w:rPr>
    </w:lvl>
    <w:lvl w:ilvl="7" w:tplc="04410003" w:tentative="1">
      <w:start w:val="1"/>
      <w:numFmt w:val="bullet"/>
      <w:lvlText w:val="o"/>
      <w:lvlJc w:val="left"/>
      <w:pPr>
        <w:ind w:left="5400" w:hanging="360"/>
      </w:pPr>
      <w:rPr>
        <w:rFonts w:ascii="Courier New" w:hAnsi="Courier New" w:cs="Courier New" w:hint="default"/>
      </w:rPr>
    </w:lvl>
    <w:lvl w:ilvl="8" w:tplc="04410005" w:tentative="1">
      <w:start w:val="1"/>
      <w:numFmt w:val="bullet"/>
      <w:lvlText w:val=""/>
      <w:lvlJc w:val="left"/>
      <w:pPr>
        <w:ind w:left="6120" w:hanging="360"/>
      </w:pPr>
      <w:rPr>
        <w:rFonts w:ascii="Wingdings" w:hAnsi="Wingdings" w:hint="default"/>
      </w:rPr>
    </w:lvl>
  </w:abstractNum>
  <w:abstractNum w:abstractNumId="4" w15:restartNumberingAfterBreak="0">
    <w:nsid w:val="36BD2147"/>
    <w:multiLevelType w:val="hybridMultilevel"/>
    <w:tmpl w:val="90BE65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8699F"/>
    <w:multiLevelType w:val="hybridMultilevel"/>
    <w:tmpl w:val="AF4CAA54"/>
    <w:lvl w:ilvl="0" w:tplc="04410001">
      <w:start w:val="1"/>
      <w:numFmt w:val="bullet"/>
      <w:lvlText w:val=""/>
      <w:lvlJc w:val="left"/>
      <w:pPr>
        <w:ind w:left="360" w:hanging="360"/>
      </w:pPr>
      <w:rPr>
        <w:rFonts w:ascii="Symbol" w:hAnsi="Symbol" w:hint="default"/>
      </w:rPr>
    </w:lvl>
    <w:lvl w:ilvl="1" w:tplc="04410003" w:tentative="1">
      <w:start w:val="1"/>
      <w:numFmt w:val="bullet"/>
      <w:lvlText w:val="o"/>
      <w:lvlJc w:val="left"/>
      <w:pPr>
        <w:ind w:left="1080" w:hanging="360"/>
      </w:pPr>
      <w:rPr>
        <w:rFonts w:ascii="Courier New" w:hAnsi="Courier New" w:cs="Courier New" w:hint="default"/>
      </w:rPr>
    </w:lvl>
    <w:lvl w:ilvl="2" w:tplc="04410005" w:tentative="1">
      <w:start w:val="1"/>
      <w:numFmt w:val="bullet"/>
      <w:lvlText w:val=""/>
      <w:lvlJc w:val="left"/>
      <w:pPr>
        <w:ind w:left="1800" w:hanging="360"/>
      </w:pPr>
      <w:rPr>
        <w:rFonts w:ascii="Wingdings" w:hAnsi="Wingdings" w:hint="default"/>
      </w:rPr>
    </w:lvl>
    <w:lvl w:ilvl="3" w:tplc="04410001" w:tentative="1">
      <w:start w:val="1"/>
      <w:numFmt w:val="bullet"/>
      <w:lvlText w:val=""/>
      <w:lvlJc w:val="left"/>
      <w:pPr>
        <w:ind w:left="2520" w:hanging="360"/>
      </w:pPr>
      <w:rPr>
        <w:rFonts w:ascii="Symbol" w:hAnsi="Symbol" w:hint="default"/>
      </w:rPr>
    </w:lvl>
    <w:lvl w:ilvl="4" w:tplc="04410003" w:tentative="1">
      <w:start w:val="1"/>
      <w:numFmt w:val="bullet"/>
      <w:lvlText w:val="o"/>
      <w:lvlJc w:val="left"/>
      <w:pPr>
        <w:ind w:left="3240" w:hanging="360"/>
      </w:pPr>
      <w:rPr>
        <w:rFonts w:ascii="Courier New" w:hAnsi="Courier New" w:cs="Courier New" w:hint="default"/>
      </w:rPr>
    </w:lvl>
    <w:lvl w:ilvl="5" w:tplc="04410005" w:tentative="1">
      <w:start w:val="1"/>
      <w:numFmt w:val="bullet"/>
      <w:lvlText w:val=""/>
      <w:lvlJc w:val="left"/>
      <w:pPr>
        <w:ind w:left="3960" w:hanging="360"/>
      </w:pPr>
      <w:rPr>
        <w:rFonts w:ascii="Wingdings" w:hAnsi="Wingdings" w:hint="default"/>
      </w:rPr>
    </w:lvl>
    <w:lvl w:ilvl="6" w:tplc="04410001" w:tentative="1">
      <w:start w:val="1"/>
      <w:numFmt w:val="bullet"/>
      <w:lvlText w:val=""/>
      <w:lvlJc w:val="left"/>
      <w:pPr>
        <w:ind w:left="4680" w:hanging="360"/>
      </w:pPr>
      <w:rPr>
        <w:rFonts w:ascii="Symbol" w:hAnsi="Symbol" w:hint="default"/>
      </w:rPr>
    </w:lvl>
    <w:lvl w:ilvl="7" w:tplc="04410003" w:tentative="1">
      <w:start w:val="1"/>
      <w:numFmt w:val="bullet"/>
      <w:lvlText w:val="o"/>
      <w:lvlJc w:val="left"/>
      <w:pPr>
        <w:ind w:left="5400" w:hanging="360"/>
      </w:pPr>
      <w:rPr>
        <w:rFonts w:ascii="Courier New" w:hAnsi="Courier New" w:cs="Courier New" w:hint="default"/>
      </w:rPr>
    </w:lvl>
    <w:lvl w:ilvl="8" w:tplc="04410005" w:tentative="1">
      <w:start w:val="1"/>
      <w:numFmt w:val="bullet"/>
      <w:lvlText w:val=""/>
      <w:lvlJc w:val="left"/>
      <w:pPr>
        <w:ind w:left="6120" w:hanging="360"/>
      </w:pPr>
      <w:rPr>
        <w:rFonts w:ascii="Wingdings" w:hAnsi="Wingdings" w:hint="default"/>
      </w:rPr>
    </w:lvl>
  </w:abstractNum>
  <w:abstractNum w:abstractNumId="6" w15:restartNumberingAfterBreak="0">
    <w:nsid w:val="56CF7CEC"/>
    <w:multiLevelType w:val="hybridMultilevel"/>
    <w:tmpl w:val="6B72826A"/>
    <w:lvl w:ilvl="0" w:tplc="04410001">
      <w:start w:val="1"/>
      <w:numFmt w:val="bullet"/>
      <w:lvlText w:val=""/>
      <w:lvlJc w:val="left"/>
      <w:pPr>
        <w:ind w:left="360" w:hanging="360"/>
      </w:pPr>
      <w:rPr>
        <w:rFonts w:ascii="Symbol" w:hAnsi="Symbol" w:hint="default"/>
      </w:rPr>
    </w:lvl>
    <w:lvl w:ilvl="1" w:tplc="04410003" w:tentative="1">
      <w:start w:val="1"/>
      <w:numFmt w:val="bullet"/>
      <w:lvlText w:val="o"/>
      <w:lvlJc w:val="left"/>
      <w:pPr>
        <w:ind w:left="1080" w:hanging="360"/>
      </w:pPr>
      <w:rPr>
        <w:rFonts w:ascii="Courier New" w:hAnsi="Courier New" w:cs="Courier New" w:hint="default"/>
      </w:rPr>
    </w:lvl>
    <w:lvl w:ilvl="2" w:tplc="04410005" w:tentative="1">
      <w:start w:val="1"/>
      <w:numFmt w:val="bullet"/>
      <w:lvlText w:val=""/>
      <w:lvlJc w:val="left"/>
      <w:pPr>
        <w:ind w:left="1800" w:hanging="360"/>
      </w:pPr>
      <w:rPr>
        <w:rFonts w:ascii="Wingdings" w:hAnsi="Wingdings" w:hint="default"/>
      </w:rPr>
    </w:lvl>
    <w:lvl w:ilvl="3" w:tplc="04410001" w:tentative="1">
      <w:start w:val="1"/>
      <w:numFmt w:val="bullet"/>
      <w:lvlText w:val=""/>
      <w:lvlJc w:val="left"/>
      <w:pPr>
        <w:ind w:left="2520" w:hanging="360"/>
      </w:pPr>
      <w:rPr>
        <w:rFonts w:ascii="Symbol" w:hAnsi="Symbol" w:hint="default"/>
      </w:rPr>
    </w:lvl>
    <w:lvl w:ilvl="4" w:tplc="04410003" w:tentative="1">
      <w:start w:val="1"/>
      <w:numFmt w:val="bullet"/>
      <w:lvlText w:val="o"/>
      <w:lvlJc w:val="left"/>
      <w:pPr>
        <w:ind w:left="3240" w:hanging="360"/>
      </w:pPr>
      <w:rPr>
        <w:rFonts w:ascii="Courier New" w:hAnsi="Courier New" w:cs="Courier New" w:hint="default"/>
      </w:rPr>
    </w:lvl>
    <w:lvl w:ilvl="5" w:tplc="04410005" w:tentative="1">
      <w:start w:val="1"/>
      <w:numFmt w:val="bullet"/>
      <w:lvlText w:val=""/>
      <w:lvlJc w:val="left"/>
      <w:pPr>
        <w:ind w:left="3960" w:hanging="360"/>
      </w:pPr>
      <w:rPr>
        <w:rFonts w:ascii="Wingdings" w:hAnsi="Wingdings" w:hint="default"/>
      </w:rPr>
    </w:lvl>
    <w:lvl w:ilvl="6" w:tplc="04410001" w:tentative="1">
      <w:start w:val="1"/>
      <w:numFmt w:val="bullet"/>
      <w:lvlText w:val=""/>
      <w:lvlJc w:val="left"/>
      <w:pPr>
        <w:ind w:left="4680" w:hanging="360"/>
      </w:pPr>
      <w:rPr>
        <w:rFonts w:ascii="Symbol" w:hAnsi="Symbol" w:hint="default"/>
      </w:rPr>
    </w:lvl>
    <w:lvl w:ilvl="7" w:tplc="04410003" w:tentative="1">
      <w:start w:val="1"/>
      <w:numFmt w:val="bullet"/>
      <w:lvlText w:val="o"/>
      <w:lvlJc w:val="left"/>
      <w:pPr>
        <w:ind w:left="5400" w:hanging="360"/>
      </w:pPr>
      <w:rPr>
        <w:rFonts w:ascii="Courier New" w:hAnsi="Courier New" w:cs="Courier New" w:hint="default"/>
      </w:rPr>
    </w:lvl>
    <w:lvl w:ilvl="8" w:tplc="04410005" w:tentative="1">
      <w:start w:val="1"/>
      <w:numFmt w:val="bullet"/>
      <w:lvlText w:val=""/>
      <w:lvlJc w:val="left"/>
      <w:pPr>
        <w:ind w:left="6120" w:hanging="360"/>
      </w:pPr>
      <w:rPr>
        <w:rFonts w:ascii="Wingdings" w:hAnsi="Wingdings" w:hint="default"/>
      </w:rPr>
    </w:lvl>
  </w:abstractNum>
  <w:abstractNum w:abstractNumId="7" w15:restartNumberingAfterBreak="0">
    <w:nsid w:val="5F273127"/>
    <w:multiLevelType w:val="hybridMultilevel"/>
    <w:tmpl w:val="BB96F1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17177CF"/>
    <w:multiLevelType w:val="hybridMultilevel"/>
    <w:tmpl w:val="ED12562C"/>
    <w:lvl w:ilvl="0" w:tplc="0409000F">
      <w:start w:val="1"/>
      <w:numFmt w:val="decimal"/>
      <w:lvlText w:val="%1."/>
      <w:lvlJc w:val="left"/>
      <w:pPr>
        <w:ind w:left="360" w:hanging="360"/>
      </w:pPr>
      <w:rPr>
        <w:rFonts w:hint="default"/>
      </w:rPr>
    </w:lvl>
    <w:lvl w:ilvl="1" w:tplc="04410019" w:tentative="1">
      <w:start w:val="1"/>
      <w:numFmt w:val="lowerLetter"/>
      <w:lvlText w:val="%2."/>
      <w:lvlJc w:val="left"/>
      <w:pPr>
        <w:ind w:left="1080" w:hanging="360"/>
      </w:pPr>
    </w:lvl>
    <w:lvl w:ilvl="2" w:tplc="0441001B" w:tentative="1">
      <w:start w:val="1"/>
      <w:numFmt w:val="lowerRoman"/>
      <w:lvlText w:val="%3."/>
      <w:lvlJc w:val="right"/>
      <w:pPr>
        <w:ind w:left="1800" w:hanging="180"/>
      </w:pPr>
    </w:lvl>
    <w:lvl w:ilvl="3" w:tplc="0441000F" w:tentative="1">
      <w:start w:val="1"/>
      <w:numFmt w:val="decimal"/>
      <w:lvlText w:val="%4."/>
      <w:lvlJc w:val="left"/>
      <w:pPr>
        <w:ind w:left="2520" w:hanging="360"/>
      </w:pPr>
    </w:lvl>
    <w:lvl w:ilvl="4" w:tplc="04410019" w:tentative="1">
      <w:start w:val="1"/>
      <w:numFmt w:val="lowerLetter"/>
      <w:lvlText w:val="%5."/>
      <w:lvlJc w:val="left"/>
      <w:pPr>
        <w:ind w:left="3240" w:hanging="360"/>
      </w:pPr>
    </w:lvl>
    <w:lvl w:ilvl="5" w:tplc="0441001B" w:tentative="1">
      <w:start w:val="1"/>
      <w:numFmt w:val="lowerRoman"/>
      <w:lvlText w:val="%6."/>
      <w:lvlJc w:val="right"/>
      <w:pPr>
        <w:ind w:left="3960" w:hanging="180"/>
      </w:pPr>
    </w:lvl>
    <w:lvl w:ilvl="6" w:tplc="0441000F" w:tentative="1">
      <w:start w:val="1"/>
      <w:numFmt w:val="decimal"/>
      <w:lvlText w:val="%7."/>
      <w:lvlJc w:val="left"/>
      <w:pPr>
        <w:ind w:left="4680" w:hanging="360"/>
      </w:pPr>
    </w:lvl>
    <w:lvl w:ilvl="7" w:tplc="04410019" w:tentative="1">
      <w:start w:val="1"/>
      <w:numFmt w:val="lowerLetter"/>
      <w:lvlText w:val="%8."/>
      <w:lvlJc w:val="left"/>
      <w:pPr>
        <w:ind w:left="5400" w:hanging="360"/>
      </w:pPr>
    </w:lvl>
    <w:lvl w:ilvl="8" w:tplc="0441001B" w:tentative="1">
      <w:start w:val="1"/>
      <w:numFmt w:val="lowerRoman"/>
      <w:lvlText w:val="%9."/>
      <w:lvlJc w:val="right"/>
      <w:pPr>
        <w:ind w:left="6120" w:hanging="180"/>
      </w:pPr>
    </w:lvl>
  </w:abstractNum>
  <w:abstractNum w:abstractNumId="9" w15:restartNumberingAfterBreak="0">
    <w:nsid w:val="62227F09"/>
    <w:multiLevelType w:val="hybridMultilevel"/>
    <w:tmpl w:val="80CC832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6087D28"/>
    <w:multiLevelType w:val="hybridMultilevel"/>
    <w:tmpl w:val="589E01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8BB297E"/>
    <w:multiLevelType w:val="hybridMultilevel"/>
    <w:tmpl w:val="050847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EB6553"/>
    <w:multiLevelType w:val="hybridMultilevel"/>
    <w:tmpl w:val="EAA8BBE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D405333"/>
    <w:multiLevelType w:val="hybridMultilevel"/>
    <w:tmpl w:val="45B8E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78573894">
    <w:abstractNumId w:val="2"/>
  </w:num>
  <w:num w:numId="2" w16cid:durableId="1921253821">
    <w:abstractNumId w:val="10"/>
  </w:num>
  <w:num w:numId="3" w16cid:durableId="613170734">
    <w:abstractNumId w:val="7"/>
  </w:num>
  <w:num w:numId="4" w16cid:durableId="1806579540">
    <w:abstractNumId w:val="1"/>
  </w:num>
  <w:num w:numId="5" w16cid:durableId="2049984098">
    <w:abstractNumId w:val="9"/>
  </w:num>
  <w:num w:numId="6" w16cid:durableId="1538152826">
    <w:abstractNumId w:val="4"/>
  </w:num>
  <w:num w:numId="7" w16cid:durableId="253788106">
    <w:abstractNumId w:val="13"/>
  </w:num>
  <w:num w:numId="8" w16cid:durableId="185095588">
    <w:abstractNumId w:val="11"/>
  </w:num>
  <w:num w:numId="9" w16cid:durableId="624964268">
    <w:abstractNumId w:val="12"/>
  </w:num>
  <w:num w:numId="10" w16cid:durableId="179976698">
    <w:abstractNumId w:val="6"/>
  </w:num>
  <w:num w:numId="11" w16cid:durableId="353849747">
    <w:abstractNumId w:val="5"/>
  </w:num>
  <w:num w:numId="12" w16cid:durableId="1093669916">
    <w:abstractNumId w:val="3"/>
  </w:num>
  <w:num w:numId="13" w16cid:durableId="1695418589">
    <w:abstractNumId w:val="0"/>
  </w:num>
  <w:num w:numId="14" w16cid:durableId="9786078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91"/>
    <w:rsid w:val="00053759"/>
    <w:rsid w:val="00062937"/>
    <w:rsid w:val="000A0CC0"/>
    <w:rsid w:val="000E4765"/>
    <w:rsid w:val="000F38EE"/>
    <w:rsid w:val="000F5726"/>
    <w:rsid w:val="00150A3A"/>
    <w:rsid w:val="00156ECD"/>
    <w:rsid w:val="00162D07"/>
    <w:rsid w:val="0019191F"/>
    <w:rsid w:val="001944B5"/>
    <w:rsid w:val="00225AF1"/>
    <w:rsid w:val="002355A3"/>
    <w:rsid w:val="003944A6"/>
    <w:rsid w:val="003A0D26"/>
    <w:rsid w:val="003B20FD"/>
    <w:rsid w:val="00407673"/>
    <w:rsid w:val="004319E2"/>
    <w:rsid w:val="00490DDD"/>
    <w:rsid w:val="004C78E2"/>
    <w:rsid w:val="004D2369"/>
    <w:rsid w:val="0051779A"/>
    <w:rsid w:val="00517C1A"/>
    <w:rsid w:val="005B3E8C"/>
    <w:rsid w:val="00665B76"/>
    <w:rsid w:val="00680F12"/>
    <w:rsid w:val="00683EDB"/>
    <w:rsid w:val="006A6E55"/>
    <w:rsid w:val="006C588B"/>
    <w:rsid w:val="00770CAE"/>
    <w:rsid w:val="007A4B62"/>
    <w:rsid w:val="007C69A2"/>
    <w:rsid w:val="008428AD"/>
    <w:rsid w:val="0084722D"/>
    <w:rsid w:val="00867AE3"/>
    <w:rsid w:val="009456CE"/>
    <w:rsid w:val="009A1C16"/>
    <w:rsid w:val="00A03379"/>
    <w:rsid w:val="00A13BDC"/>
    <w:rsid w:val="00A22F8B"/>
    <w:rsid w:val="00A74D16"/>
    <w:rsid w:val="00A82318"/>
    <w:rsid w:val="00A92814"/>
    <w:rsid w:val="00AA50A6"/>
    <w:rsid w:val="00AC2B19"/>
    <w:rsid w:val="00AF289D"/>
    <w:rsid w:val="00B15AB7"/>
    <w:rsid w:val="00B64F71"/>
    <w:rsid w:val="00B826D1"/>
    <w:rsid w:val="00B831E4"/>
    <w:rsid w:val="00BA2F4A"/>
    <w:rsid w:val="00BB032B"/>
    <w:rsid w:val="00BD312F"/>
    <w:rsid w:val="00BD6BAC"/>
    <w:rsid w:val="00C07500"/>
    <w:rsid w:val="00C635F6"/>
    <w:rsid w:val="00C94B40"/>
    <w:rsid w:val="00CA4909"/>
    <w:rsid w:val="00CB36C8"/>
    <w:rsid w:val="00CD7E0C"/>
    <w:rsid w:val="00D03491"/>
    <w:rsid w:val="00D03C93"/>
    <w:rsid w:val="00D21730"/>
    <w:rsid w:val="00DC203A"/>
    <w:rsid w:val="00DD3625"/>
    <w:rsid w:val="00E0446A"/>
    <w:rsid w:val="00E47FD4"/>
    <w:rsid w:val="00E66631"/>
    <w:rsid w:val="00F5364A"/>
    <w:rsid w:val="00F60B29"/>
    <w:rsid w:val="00F664FB"/>
    <w:rsid w:val="00FB3478"/>
    <w:rsid w:val="00FE1B69"/>
    <w:rsid w:val="00FF2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07CF7"/>
  <w15:docId w15:val="{0A781DD5-7B0D-4ECD-BCE5-9F3BE1356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7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722D"/>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84722D"/>
    <w:pPr>
      <w:ind w:left="720"/>
    </w:pPr>
    <w:rPr>
      <w:rFonts w:ascii="Times New Roman" w:eastAsia="Times New Roman" w:hAnsi="Times New Roman" w:cs="Times New Roman"/>
      <w:sz w:val="24"/>
      <w:szCs w:val="24"/>
    </w:rPr>
  </w:style>
  <w:style w:type="character" w:customStyle="1" w:styleId="apple-style-span">
    <w:name w:val="apple-style-span"/>
    <w:basedOn w:val="DefaultParagraphFont"/>
    <w:rsid w:val="00BD312F"/>
  </w:style>
  <w:style w:type="character" w:styleId="Hyperlink">
    <w:name w:val="Hyperlink"/>
    <w:uiPriority w:val="99"/>
    <w:rsid w:val="00B15AB7"/>
    <w:rPr>
      <w:color w:val="0000FF"/>
      <w:u w:val="single"/>
    </w:rPr>
  </w:style>
  <w:style w:type="paragraph" w:styleId="TOC1">
    <w:name w:val="toc 1"/>
    <w:basedOn w:val="Normal"/>
    <w:next w:val="Normal"/>
    <w:autoRedefine/>
    <w:uiPriority w:val="39"/>
    <w:qFormat/>
    <w:rsid w:val="00B15AB7"/>
    <w:pPr>
      <w:tabs>
        <w:tab w:val="right" w:leader="dot" w:pos="9639"/>
      </w:tabs>
      <w:spacing w:before="120"/>
    </w:pPr>
    <w:rPr>
      <w:rFonts w:ascii="Arial" w:eastAsia="Times New Roman" w:hAnsi="Arial" w:cs="Times New Roman"/>
      <w:szCs w:val="24"/>
      <w:lang w:val="en-AU" w:eastAsia="en-AU"/>
    </w:rPr>
  </w:style>
  <w:style w:type="paragraph" w:customStyle="1" w:styleId="HeadingNoTOC">
    <w:name w:val="Heading NoTOC"/>
    <w:basedOn w:val="Normal"/>
    <w:next w:val="Normal"/>
    <w:rsid w:val="00B15AB7"/>
    <w:pPr>
      <w:spacing w:before="240" w:line="360" w:lineRule="auto"/>
    </w:pPr>
    <w:rPr>
      <w:rFonts w:ascii="Arial" w:eastAsia="Times New Roman" w:hAnsi="Arial" w:cs="Arial"/>
      <w:sz w:val="28"/>
      <w:szCs w:val="48"/>
      <w:lang w:val="en-AU" w:eastAsia="en-AU"/>
    </w:rPr>
  </w:style>
  <w:style w:type="paragraph" w:styleId="TOC2">
    <w:name w:val="toc 2"/>
    <w:basedOn w:val="Normal"/>
    <w:next w:val="Normal"/>
    <w:autoRedefine/>
    <w:uiPriority w:val="39"/>
    <w:qFormat/>
    <w:rsid w:val="00B15AB7"/>
    <w:pPr>
      <w:tabs>
        <w:tab w:val="right" w:leader="dot" w:pos="9629"/>
      </w:tabs>
      <w:spacing w:before="120"/>
      <w:ind w:left="238"/>
    </w:pPr>
    <w:rPr>
      <w:rFonts w:ascii="Arial" w:eastAsia="Times New Roman" w:hAnsi="Arial" w:cs="Times New Roman"/>
      <w:szCs w:val="24"/>
      <w:lang w:val="en-AU" w:eastAsia="en-AU"/>
    </w:rPr>
  </w:style>
  <w:style w:type="paragraph" w:styleId="Header">
    <w:name w:val="header"/>
    <w:basedOn w:val="Normal"/>
    <w:link w:val="HeaderChar"/>
    <w:uiPriority w:val="99"/>
    <w:unhideWhenUsed/>
    <w:rsid w:val="0019191F"/>
    <w:pPr>
      <w:tabs>
        <w:tab w:val="center" w:pos="4536"/>
        <w:tab w:val="right" w:pos="9072"/>
      </w:tabs>
    </w:pPr>
  </w:style>
  <w:style w:type="character" w:customStyle="1" w:styleId="HeaderChar">
    <w:name w:val="Header Char"/>
    <w:basedOn w:val="DefaultParagraphFont"/>
    <w:link w:val="Header"/>
    <w:uiPriority w:val="99"/>
    <w:rsid w:val="0019191F"/>
  </w:style>
  <w:style w:type="paragraph" w:styleId="NoSpacing">
    <w:name w:val="No Spacing"/>
    <w:link w:val="NoSpacingChar"/>
    <w:uiPriority w:val="1"/>
    <w:qFormat/>
    <w:rsid w:val="0019191F"/>
    <w:rPr>
      <w:rFonts w:eastAsiaTheme="minorEastAsia"/>
    </w:rPr>
  </w:style>
  <w:style w:type="character" w:customStyle="1" w:styleId="NoSpacingChar">
    <w:name w:val="No Spacing Char"/>
    <w:basedOn w:val="DefaultParagraphFont"/>
    <w:link w:val="NoSpacing"/>
    <w:uiPriority w:val="1"/>
    <w:rsid w:val="0019191F"/>
    <w:rPr>
      <w:rFonts w:eastAsiaTheme="minorEastAsia"/>
    </w:rPr>
  </w:style>
  <w:style w:type="paragraph" w:styleId="Footer">
    <w:name w:val="footer"/>
    <w:basedOn w:val="Normal"/>
    <w:link w:val="FooterChar"/>
    <w:uiPriority w:val="99"/>
    <w:unhideWhenUsed/>
    <w:rsid w:val="00680F12"/>
    <w:pPr>
      <w:tabs>
        <w:tab w:val="center" w:pos="4536"/>
        <w:tab w:val="right" w:pos="9072"/>
      </w:tabs>
    </w:pPr>
  </w:style>
  <w:style w:type="character" w:customStyle="1" w:styleId="FooterChar">
    <w:name w:val="Footer Char"/>
    <w:basedOn w:val="DefaultParagraphFont"/>
    <w:link w:val="Footer"/>
    <w:uiPriority w:val="99"/>
    <w:rsid w:val="00680F12"/>
  </w:style>
  <w:style w:type="paragraph" w:styleId="BalloonText">
    <w:name w:val="Balloon Text"/>
    <w:basedOn w:val="Normal"/>
    <w:link w:val="BalloonTextChar"/>
    <w:uiPriority w:val="99"/>
    <w:semiHidden/>
    <w:unhideWhenUsed/>
    <w:rsid w:val="00F536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6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802957">
      <w:bodyDiv w:val="1"/>
      <w:marLeft w:val="0"/>
      <w:marRight w:val="0"/>
      <w:marTop w:val="0"/>
      <w:marBottom w:val="0"/>
      <w:divBdr>
        <w:top w:val="none" w:sz="0" w:space="0" w:color="auto"/>
        <w:left w:val="none" w:sz="0" w:space="0" w:color="auto"/>
        <w:bottom w:val="none" w:sz="0" w:space="0" w:color="auto"/>
        <w:right w:val="none" w:sz="0" w:space="0" w:color="auto"/>
      </w:divBdr>
      <w:divsChild>
        <w:div w:id="1252424346">
          <w:marLeft w:val="0"/>
          <w:marRight w:val="0"/>
          <w:marTop w:val="0"/>
          <w:marBottom w:val="0"/>
          <w:divBdr>
            <w:top w:val="none" w:sz="0" w:space="0" w:color="auto"/>
            <w:left w:val="none" w:sz="0" w:space="0" w:color="auto"/>
            <w:bottom w:val="none" w:sz="0" w:space="0" w:color="auto"/>
            <w:right w:val="none" w:sz="0" w:space="0" w:color="auto"/>
          </w:divBdr>
        </w:div>
        <w:div w:id="617571130">
          <w:marLeft w:val="0"/>
          <w:marRight w:val="0"/>
          <w:marTop w:val="0"/>
          <w:marBottom w:val="0"/>
          <w:divBdr>
            <w:top w:val="none" w:sz="0" w:space="0" w:color="auto"/>
            <w:left w:val="none" w:sz="0" w:space="0" w:color="auto"/>
            <w:bottom w:val="none" w:sz="0" w:space="0" w:color="auto"/>
            <w:right w:val="none" w:sz="0" w:space="0" w:color="auto"/>
          </w:divBdr>
        </w:div>
        <w:div w:id="1093403905">
          <w:marLeft w:val="0"/>
          <w:marRight w:val="0"/>
          <w:marTop w:val="0"/>
          <w:marBottom w:val="0"/>
          <w:divBdr>
            <w:top w:val="none" w:sz="0" w:space="0" w:color="auto"/>
            <w:left w:val="none" w:sz="0" w:space="0" w:color="auto"/>
            <w:bottom w:val="none" w:sz="0" w:space="0" w:color="auto"/>
            <w:right w:val="none" w:sz="0" w:space="0" w:color="auto"/>
          </w:divBdr>
        </w:div>
        <w:div w:id="68508535">
          <w:marLeft w:val="0"/>
          <w:marRight w:val="0"/>
          <w:marTop w:val="0"/>
          <w:marBottom w:val="0"/>
          <w:divBdr>
            <w:top w:val="none" w:sz="0" w:space="0" w:color="auto"/>
            <w:left w:val="none" w:sz="0" w:space="0" w:color="auto"/>
            <w:bottom w:val="none" w:sz="0" w:space="0" w:color="auto"/>
            <w:right w:val="none" w:sz="0" w:space="0" w:color="auto"/>
          </w:divBdr>
        </w:div>
        <w:div w:id="258025919">
          <w:marLeft w:val="0"/>
          <w:marRight w:val="0"/>
          <w:marTop w:val="0"/>
          <w:marBottom w:val="0"/>
          <w:divBdr>
            <w:top w:val="none" w:sz="0" w:space="0" w:color="auto"/>
            <w:left w:val="none" w:sz="0" w:space="0" w:color="auto"/>
            <w:bottom w:val="none" w:sz="0" w:space="0" w:color="auto"/>
            <w:right w:val="none" w:sz="0" w:space="0" w:color="auto"/>
          </w:divBdr>
        </w:div>
        <w:div w:id="257642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Mercy Chebichiy</cp:lastModifiedBy>
  <cp:revision>3</cp:revision>
  <cp:lastPrinted>2011-11-17T14:10:00Z</cp:lastPrinted>
  <dcterms:created xsi:type="dcterms:W3CDTF">2023-03-09T06:49:00Z</dcterms:created>
  <dcterms:modified xsi:type="dcterms:W3CDTF">2023-03-15T07:01:00Z</dcterms:modified>
</cp:coreProperties>
</file>